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555454B2"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A87EC9">
        <w:rPr>
          <w:rFonts w:cs="Times New Roman"/>
          <w:b/>
          <w:i/>
          <w:color w:val="000000" w:themeColor="text1"/>
          <w:sz w:val="24"/>
          <w:szCs w:val="24"/>
        </w:rPr>
        <w:t>19</w:t>
      </w:r>
      <w:bookmarkStart w:id="0" w:name="_GoBack"/>
      <w:bookmarkEnd w:id="0"/>
      <w:r w:rsidRPr="004D1E40">
        <w:rPr>
          <w:rFonts w:cs="Times New Roman"/>
          <w:b/>
          <w:i/>
          <w:color w:val="000000" w:themeColor="text1"/>
          <w:sz w:val="24"/>
          <w:szCs w:val="24"/>
        </w:rPr>
        <w:t>)</w:t>
      </w:r>
    </w:p>
    <w:p w14:paraId="0568EAA5" w14:textId="77777777" w:rsidR="00DC2D0E" w:rsidRPr="002D6DD1" w:rsidRDefault="00DC2D0E" w:rsidP="00E16096">
      <w:pPr>
        <w:widowControl w:val="0"/>
        <w:spacing w:after="0" w:line="240" w:lineRule="auto"/>
        <w:ind w:firstLine="0"/>
        <w:rPr>
          <w:rFonts w:cs="Times New Roman"/>
          <w:b/>
          <w:szCs w:val="26"/>
        </w:rPr>
      </w:pPr>
      <w:r w:rsidRPr="002D6DD1">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2D6DD1" w14:paraId="12DFF7B9" w14:textId="77777777" w:rsidTr="005169F2">
        <w:tc>
          <w:tcPr>
            <w:tcW w:w="3667" w:type="dxa"/>
            <w:hideMark/>
          </w:tcPr>
          <w:p w14:paraId="24FE7B2F"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Tên học phần (tiếng Việt)</w:t>
            </w:r>
            <w:r w:rsidR="005169F2" w:rsidRPr="002D6DD1">
              <w:rPr>
                <w:rFonts w:cs="Times New Roman"/>
                <w:b/>
                <w:i/>
                <w:szCs w:val="26"/>
              </w:rPr>
              <w:t xml:space="preserve">: </w:t>
            </w:r>
          </w:p>
        </w:tc>
        <w:tc>
          <w:tcPr>
            <w:tcW w:w="5683" w:type="dxa"/>
          </w:tcPr>
          <w:p w14:paraId="51C8793D" w14:textId="4998A1CB" w:rsidR="00DC2D0E" w:rsidRPr="002D6DD1" w:rsidRDefault="007E212F" w:rsidP="00E16096">
            <w:pPr>
              <w:widowControl w:val="0"/>
              <w:spacing w:before="60" w:after="60" w:line="240" w:lineRule="auto"/>
              <w:ind w:firstLine="0"/>
              <w:jc w:val="both"/>
              <w:rPr>
                <w:rFonts w:cs="Times New Roman"/>
                <w:b/>
                <w:szCs w:val="26"/>
              </w:rPr>
            </w:pPr>
            <w:r w:rsidRPr="002D6DD1">
              <w:rPr>
                <w:rFonts w:cs="Times New Roman"/>
                <w:b/>
                <w:szCs w:val="26"/>
              </w:rPr>
              <w:t>Quản trị tài chính trong du lịch và khách sạn</w:t>
            </w:r>
          </w:p>
        </w:tc>
      </w:tr>
      <w:tr w:rsidR="00DC2D0E" w:rsidRPr="002D6DD1" w14:paraId="432CB760" w14:textId="77777777" w:rsidTr="005169F2">
        <w:tc>
          <w:tcPr>
            <w:tcW w:w="3667" w:type="dxa"/>
            <w:hideMark/>
          </w:tcPr>
          <w:p w14:paraId="352F3086"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Tên học phần (tiếng Anh)</w:t>
            </w:r>
          </w:p>
        </w:tc>
        <w:tc>
          <w:tcPr>
            <w:tcW w:w="5683" w:type="dxa"/>
          </w:tcPr>
          <w:p w14:paraId="6E6566FC" w14:textId="42EB0FA5" w:rsidR="00DC2D0E" w:rsidRPr="002D6DD1" w:rsidRDefault="007E3477" w:rsidP="00E16096">
            <w:pPr>
              <w:widowControl w:val="0"/>
              <w:spacing w:before="60" w:after="60" w:line="240" w:lineRule="auto"/>
              <w:ind w:firstLine="0"/>
              <w:jc w:val="both"/>
              <w:rPr>
                <w:rFonts w:cs="Times New Roman"/>
                <w:b/>
                <w:szCs w:val="26"/>
              </w:rPr>
            </w:pPr>
            <w:r w:rsidRPr="002D6DD1">
              <w:rPr>
                <w:rFonts w:cs="Times New Roman"/>
                <w:b/>
                <w:szCs w:val="26"/>
              </w:rPr>
              <w:t xml:space="preserve">Financial </w:t>
            </w:r>
            <w:r w:rsidR="00523C2A" w:rsidRPr="002D6DD1">
              <w:rPr>
                <w:rFonts w:cs="Times New Roman"/>
                <w:b/>
                <w:szCs w:val="26"/>
              </w:rPr>
              <w:t>M</w:t>
            </w:r>
            <w:r w:rsidRPr="002D6DD1">
              <w:rPr>
                <w:rFonts w:cs="Times New Roman"/>
                <w:b/>
                <w:szCs w:val="26"/>
              </w:rPr>
              <w:t xml:space="preserve">anagement in </w:t>
            </w:r>
            <w:r w:rsidR="00523C2A" w:rsidRPr="002D6DD1">
              <w:rPr>
                <w:rFonts w:cs="Times New Roman"/>
                <w:b/>
                <w:szCs w:val="26"/>
              </w:rPr>
              <w:t>Tourism and Hospitality</w:t>
            </w:r>
          </w:p>
        </w:tc>
      </w:tr>
      <w:tr w:rsidR="00DC2D0E" w:rsidRPr="002D6DD1" w14:paraId="708376DD" w14:textId="77777777" w:rsidTr="005169F2">
        <w:tc>
          <w:tcPr>
            <w:tcW w:w="3667" w:type="dxa"/>
            <w:hideMark/>
          </w:tcPr>
          <w:p w14:paraId="2583B205"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Mã số học phần</w:t>
            </w:r>
          </w:p>
        </w:tc>
        <w:tc>
          <w:tcPr>
            <w:tcW w:w="5683" w:type="dxa"/>
          </w:tcPr>
          <w:p w14:paraId="485142FB" w14:textId="7AE5AE25" w:rsidR="00DC2D0E" w:rsidRPr="002D6DD1" w:rsidRDefault="00581C55" w:rsidP="00E16096">
            <w:pPr>
              <w:widowControl w:val="0"/>
              <w:spacing w:before="60" w:after="60" w:line="240" w:lineRule="auto"/>
              <w:ind w:firstLine="0"/>
              <w:jc w:val="both"/>
              <w:rPr>
                <w:rFonts w:cs="Times New Roman"/>
                <w:b/>
                <w:szCs w:val="26"/>
              </w:rPr>
            </w:pPr>
            <w:r w:rsidRPr="002D6DD1">
              <w:rPr>
                <w:rFonts w:cs="Times New Roman"/>
                <w:b/>
                <w:szCs w:val="26"/>
              </w:rPr>
              <w:t>NHTC1103</w:t>
            </w:r>
          </w:p>
        </w:tc>
      </w:tr>
      <w:tr w:rsidR="00DC2D0E" w:rsidRPr="002D6DD1" w14:paraId="2A3D909C" w14:textId="77777777" w:rsidTr="005169F2">
        <w:tc>
          <w:tcPr>
            <w:tcW w:w="3667" w:type="dxa"/>
            <w:hideMark/>
          </w:tcPr>
          <w:p w14:paraId="7E73FAC3"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Thuộc khối kiến thức</w:t>
            </w:r>
          </w:p>
        </w:tc>
        <w:tc>
          <w:tcPr>
            <w:tcW w:w="5683" w:type="dxa"/>
          </w:tcPr>
          <w:p w14:paraId="4267FC0F" w14:textId="3790005E" w:rsidR="00DC2D0E" w:rsidRPr="002D6DD1" w:rsidRDefault="003E2C4A" w:rsidP="00E16096">
            <w:pPr>
              <w:widowControl w:val="0"/>
              <w:spacing w:before="60" w:after="60" w:line="240" w:lineRule="auto"/>
              <w:ind w:firstLine="0"/>
              <w:jc w:val="both"/>
              <w:rPr>
                <w:rFonts w:cs="Times New Roman"/>
                <w:b/>
                <w:szCs w:val="26"/>
              </w:rPr>
            </w:pPr>
            <w:r w:rsidRPr="002D6DD1">
              <w:rPr>
                <w:rFonts w:cs="Times New Roman"/>
                <w:b/>
                <w:szCs w:val="26"/>
              </w:rPr>
              <w:t>Kiến thức cơ sở khối ngành</w:t>
            </w:r>
          </w:p>
        </w:tc>
      </w:tr>
      <w:tr w:rsidR="00DC2D0E" w:rsidRPr="002D6DD1" w14:paraId="783ACE14" w14:textId="77777777" w:rsidTr="005169F2">
        <w:tc>
          <w:tcPr>
            <w:tcW w:w="3667" w:type="dxa"/>
            <w:hideMark/>
          </w:tcPr>
          <w:p w14:paraId="16E17D40"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Số tín chỉ</w:t>
            </w:r>
          </w:p>
        </w:tc>
        <w:tc>
          <w:tcPr>
            <w:tcW w:w="5683" w:type="dxa"/>
          </w:tcPr>
          <w:p w14:paraId="638ECC27" w14:textId="57BD021E" w:rsidR="00DC2D0E" w:rsidRPr="002D6DD1" w:rsidRDefault="00B1245C" w:rsidP="00E16096">
            <w:pPr>
              <w:widowControl w:val="0"/>
              <w:spacing w:before="60" w:after="60" w:line="240" w:lineRule="auto"/>
              <w:ind w:firstLine="0"/>
              <w:jc w:val="both"/>
              <w:rPr>
                <w:rFonts w:cs="Times New Roman"/>
                <w:b/>
                <w:szCs w:val="26"/>
              </w:rPr>
            </w:pPr>
            <w:r w:rsidRPr="002D6DD1">
              <w:rPr>
                <w:rFonts w:cs="Times New Roman"/>
                <w:b/>
                <w:szCs w:val="26"/>
              </w:rPr>
              <w:t>3</w:t>
            </w:r>
          </w:p>
        </w:tc>
      </w:tr>
      <w:tr w:rsidR="00DC2D0E" w:rsidRPr="002D6DD1" w14:paraId="073A01B8" w14:textId="77777777" w:rsidTr="005169F2">
        <w:tc>
          <w:tcPr>
            <w:tcW w:w="3667" w:type="dxa"/>
            <w:hideMark/>
          </w:tcPr>
          <w:p w14:paraId="0300D446" w14:textId="77777777" w:rsidR="00DC2D0E" w:rsidRPr="002D6DD1" w:rsidRDefault="00DC2D0E" w:rsidP="00E16096">
            <w:pPr>
              <w:widowControl w:val="0"/>
              <w:spacing w:before="60" w:after="60" w:line="240" w:lineRule="auto"/>
              <w:ind w:firstLine="0"/>
              <w:jc w:val="right"/>
              <w:rPr>
                <w:rFonts w:cs="Times New Roman"/>
                <w:b/>
                <w:i/>
                <w:szCs w:val="26"/>
              </w:rPr>
            </w:pPr>
            <w:r w:rsidRPr="002D6DD1">
              <w:rPr>
                <w:rFonts w:cs="Times New Roman"/>
                <w:b/>
                <w:i/>
                <w:szCs w:val="26"/>
              </w:rPr>
              <w:t>+ Số</w:t>
            </w:r>
            <w:r w:rsidR="000D5A07" w:rsidRPr="002D6DD1">
              <w:rPr>
                <w:rFonts w:cs="Times New Roman"/>
                <w:b/>
                <w:i/>
                <w:szCs w:val="26"/>
              </w:rPr>
              <w:t xml:space="preserve"> giờ</w:t>
            </w:r>
            <w:r w:rsidRPr="002D6DD1">
              <w:rPr>
                <w:rFonts w:cs="Times New Roman"/>
                <w:b/>
                <w:i/>
                <w:szCs w:val="26"/>
              </w:rPr>
              <w:t xml:space="preserve"> lý thuyết</w:t>
            </w:r>
          </w:p>
        </w:tc>
        <w:tc>
          <w:tcPr>
            <w:tcW w:w="5683" w:type="dxa"/>
          </w:tcPr>
          <w:p w14:paraId="51DC3069" w14:textId="043DF64F" w:rsidR="00DC2D0E" w:rsidRPr="002D6DD1" w:rsidRDefault="00353B4C" w:rsidP="00E16096">
            <w:pPr>
              <w:widowControl w:val="0"/>
              <w:spacing w:before="60" w:after="60" w:line="240" w:lineRule="auto"/>
              <w:ind w:firstLine="0"/>
              <w:jc w:val="both"/>
              <w:rPr>
                <w:rFonts w:cs="Times New Roman"/>
                <w:b/>
                <w:szCs w:val="26"/>
              </w:rPr>
            </w:pPr>
            <w:r w:rsidRPr="002D6DD1">
              <w:rPr>
                <w:rFonts w:cs="Times New Roman"/>
                <w:b/>
                <w:szCs w:val="26"/>
              </w:rPr>
              <w:t>26</w:t>
            </w:r>
          </w:p>
        </w:tc>
      </w:tr>
      <w:tr w:rsidR="00DC2D0E" w:rsidRPr="002D6DD1" w14:paraId="10235A67" w14:textId="77777777" w:rsidTr="005169F2">
        <w:tc>
          <w:tcPr>
            <w:tcW w:w="3667" w:type="dxa"/>
            <w:hideMark/>
          </w:tcPr>
          <w:p w14:paraId="5760A498" w14:textId="77777777" w:rsidR="00DC2D0E" w:rsidRPr="002D6DD1" w:rsidRDefault="00DC2D0E" w:rsidP="00E16096">
            <w:pPr>
              <w:widowControl w:val="0"/>
              <w:spacing w:before="60" w:after="60" w:line="240" w:lineRule="auto"/>
              <w:ind w:firstLine="0"/>
              <w:jc w:val="right"/>
              <w:rPr>
                <w:rFonts w:cs="Times New Roman"/>
                <w:b/>
                <w:i/>
                <w:szCs w:val="26"/>
              </w:rPr>
            </w:pPr>
            <w:r w:rsidRPr="002D6DD1">
              <w:rPr>
                <w:rFonts w:cs="Times New Roman"/>
                <w:b/>
                <w:i/>
                <w:szCs w:val="26"/>
              </w:rPr>
              <w:t>+ Số</w:t>
            </w:r>
            <w:r w:rsidR="000D5A07" w:rsidRPr="002D6DD1">
              <w:rPr>
                <w:rFonts w:cs="Times New Roman"/>
                <w:b/>
                <w:i/>
                <w:szCs w:val="26"/>
              </w:rPr>
              <w:t xml:space="preserve"> giờ</w:t>
            </w:r>
            <w:r w:rsidRPr="002D6DD1">
              <w:rPr>
                <w:rFonts w:cs="Times New Roman"/>
                <w:b/>
                <w:i/>
                <w:szCs w:val="26"/>
              </w:rPr>
              <w:t xml:space="preserve"> th</w:t>
            </w:r>
            <w:r w:rsidR="00800190" w:rsidRPr="002D6DD1">
              <w:rPr>
                <w:rFonts w:cs="Times New Roman"/>
                <w:b/>
                <w:i/>
                <w:szCs w:val="26"/>
              </w:rPr>
              <w:t>ảo luận</w:t>
            </w:r>
          </w:p>
        </w:tc>
        <w:tc>
          <w:tcPr>
            <w:tcW w:w="5683" w:type="dxa"/>
          </w:tcPr>
          <w:p w14:paraId="31973043" w14:textId="32485458" w:rsidR="00DC2D0E" w:rsidRPr="002D6DD1" w:rsidRDefault="00353B4C" w:rsidP="00E16096">
            <w:pPr>
              <w:widowControl w:val="0"/>
              <w:spacing w:before="60" w:after="60" w:line="240" w:lineRule="auto"/>
              <w:ind w:firstLine="0"/>
              <w:jc w:val="both"/>
              <w:rPr>
                <w:rFonts w:cs="Times New Roman"/>
                <w:b/>
                <w:szCs w:val="26"/>
              </w:rPr>
            </w:pPr>
            <w:r w:rsidRPr="002D6DD1">
              <w:rPr>
                <w:rFonts w:cs="Times New Roman"/>
                <w:b/>
                <w:szCs w:val="26"/>
              </w:rPr>
              <w:t>13</w:t>
            </w:r>
          </w:p>
        </w:tc>
      </w:tr>
      <w:tr w:rsidR="00DC2D0E" w:rsidRPr="002D6DD1" w14:paraId="5C49D154" w14:textId="77777777" w:rsidTr="005169F2">
        <w:tc>
          <w:tcPr>
            <w:tcW w:w="3667" w:type="dxa"/>
            <w:hideMark/>
          </w:tcPr>
          <w:p w14:paraId="374FCFA6"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Các học phần tiên quyết</w:t>
            </w:r>
          </w:p>
        </w:tc>
        <w:tc>
          <w:tcPr>
            <w:tcW w:w="5683" w:type="dxa"/>
          </w:tcPr>
          <w:p w14:paraId="0BDDEFEB" w14:textId="09EB1879" w:rsidR="00DC2D0E" w:rsidRPr="002D6DD1" w:rsidRDefault="00817093" w:rsidP="00E16096">
            <w:pPr>
              <w:widowControl w:val="0"/>
              <w:spacing w:before="60" w:after="60" w:line="240" w:lineRule="auto"/>
              <w:ind w:firstLine="0"/>
              <w:jc w:val="both"/>
              <w:rPr>
                <w:rFonts w:cs="Times New Roman"/>
                <w:b/>
                <w:szCs w:val="26"/>
              </w:rPr>
            </w:pPr>
            <w:r w:rsidRPr="002D6DD1">
              <w:rPr>
                <w:rFonts w:cs="Times New Roman"/>
                <w:b/>
                <w:szCs w:val="26"/>
              </w:rPr>
              <w:t xml:space="preserve">Sinh viên đạt học phần Lý thuyết tài chính tiền tệ và </w:t>
            </w:r>
            <w:r w:rsidR="00431619" w:rsidRPr="002D6DD1">
              <w:rPr>
                <w:rFonts w:cs="Times New Roman"/>
                <w:b/>
                <w:szCs w:val="26"/>
              </w:rPr>
              <w:t>N</w:t>
            </w:r>
            <w:r w:rsidR="00996601" w:rsidRPr="002D6DD1">
              <w:rPr>
                <w:rFonts w:cs="Times New Roman"/>
                <w:b/>
                <w:szCs w:val="26"/>
              </w:rPr>
              <w:t>guyên lý kế toán</w:t>
            </w:r>
          </w:p>
        </w:tc>
      </w:tr>
    </w:tbl>
    <w:p w14:paraId="16F05DE2" w14:textId="77777777" w:rsidR="00DC2D0E" w:rsidRPr="002D6DD1" w:rsidRDefault="00DC2D0E" w:rsidP="00E16096">
      <w:pPr>
        <w:widowControl w:val="0"/>
        <w:spacing w:after="0" w:line="240" w:lineRule="auto"/>
        <w:ind w:firstLine="0"/>
        <w:jc w:val="both"/>
        <w:rPr>
          <w:rFonts w:cs="Times New Roman"/>
          <w:b/>
          <w:szCs w:val="26"/>
        </w:rPr>
      </w:pPr>
      <w:r w:rsidRPr="002D6DD1">
        <w:rPr>
          <w:rFonts w:cs="Times New Roman"/>
          <w:b/>
          <w:szCs w:val="26"/>
        </w:rPr>
        <w:t>2. THÔNG TIN GIẢNG VIÊN</w:t>
      </w:r>
    </w:p>
    <w:p w14:paraId="3C89FE48" w14:textId="79A69D5D" w:rsidR="006F51DD" w:rsidRPr="006F51DD" w:rsidRDefault="00521522" w:rsidP="001E3EFB">
      <w:pPr>
        <w:widowControl w:val="0"/>
        <w:tabs>
          <w:tab w:val="left" w:pos="160"/>
        </w:tabs>
        <w:spacing w:line="312" w:lineRule="auto"/>
        <w:jc w:val="both"/>
        <w:rPr>
          <w:rFonts w:cs="Times New Roman"/>
          <w:szCs w:val="26"/>
        </w:rPr>
      </w:pPr>
      <w:r w:rsidRPr="006F51DD">
        <w:rPr>
          <w:rFonts w:cs="Times New Roman"/>
          <w:szCs w:val="26"/>
        </w:rPr>
        <w:t xml:space="preserve">- </w:t>
      </w:r>
      <w:r w:rsidR="0076177F" w:rsidRPr="006F51DD">
        <w:rPr>
          <w:rFonts w:cs="Times New Roman"/>
          <w:szCs w:val="26"/>
        </w:rPr>
        <w:t>Giảng viên</w:t>
      </w:r>
      <w:r w:rsidR="000D5A07" w:rsidRPr="006F51DD">
        <w:rPr>
          <w:rFonts w:cs="Times New Roman"/>
          <w:szCs w:val="26"/>
        </w:rPr>
        <w:t xml:space="preserve">: </w:t>
      </w:r>
      <w:r w:rsidRPr="006F51DD">
        <w:rPr>
          <w:rFonts w:eastAsia="Times New Roman"/>
          <w:szCs w:val="26"/>
        </w:rPr>
        <w:t>PGS.TS Vũ Duy Hào, PGS.TS Đàm Văn Huệ, TS Lê Đức Hoàng, TS Đào Anh Tuấn, TS Trần Tất Thành, TS Trần Đức Thắng, TS Đỗ Hồng Nhung, TS Phan Hồng Mai, ThS Lê Thu Thủy, ThS Trần Minh Tuấn, ThS Lê Quốc Anh, ThS Trần Thị Lan Phương, ThS Trần Thị Thu Hiền, ThS Nguyễn Thanh Huyền, ThS Phạm Văn Tuệ Nhã, ThS Hoàng Thị Hồng Ngọc, ThS Hoàng Khánh, ThS Trần Phi Long, ThS Trần Thùy Dung, ThS Nguyễn Tuấn Anh</w:t>
      </w:r>
      <w:r w:rsidR="006F51DD">
        <w:rPr>
          <w:rFonts w:eastAsia="Times New Roman"/>
          <w:szCs w:val="26"/>
        </w:rPr>
        <w:t>.</w:t>
      </w:r>
    </w:p>
    <w:p w14:paraId="1E4E5CD4" w14:textId="07EFE19D" w:rsidR="0076177F" w:rsidRPr="006F51DD" w:rsidRDefault="006F51DD" w:rsidP="001E3EFB">
      <w:pPr>
        <w:widowControl w:val="0"/>
        <w:tabs>
          <w:tab w:val="left" w:pos="160"/>
        </w:tabs>
        <w:spacing w:line="312" w:lineRule="auto"/>
        <w:jc w:val="both"/>
        <w:rPr>
          <w:rFonts w:cs="Times New Roman"/>
          <w:szCs w:val="26"/>
        </w:rPr>
      </w:pPr>
      <w:r>
        <w:rPr>
          <w:rFonts w:cs="Times New Roman"/>
          <w:szCs w:val="26"/>
        </w:rPr>
        <w:t xml:space="preserve">- </w:t>
      </w:r>
      <w:r w:rsidR="0076177F" w:rsidRPr="006F51DD">
        <w:rPr>
          <w:rFonts w:cs="Times New Roman"/>
          <w:szCs w:val="26"/>
        </w:rPr>
        <w:t>Bộ</w:t>
      </w:r>
      <w:r w:rsidR="000D5A07" w:rsidRPr="006F51DD">
        <w:rPr>
          <w:rFonts w:cs="Times New Roman"/>
          <w:szCs w:val="26"/>
        </w:rPr>
        <w:t xml:space="preserve"> môn</w:t>
      </w:r>
      <w:r>
        <w:rPr>
          <w:rFonts w:cs="Times New Roman"/>
          <w:szCs w:val="26"/>
        </w:rPr>
        <w:t>:</w:t>
      </w:r>
      <w:r w:rsidR="000D5A07" w:rsidRPr="006F51DD">
        <w:rPr>
          <w:rFonts w:cs="Times New Roman"/>
          <w:szCs w:val="26"/>
        </w:rPr>
        <w:t xml:space="preserve"> </w:t>
      </w:r>
      <w:r w:rsidR="00817093" w:rsidRPr="006F51DD">
        <w:rPr>
          <w:rFonts w:cs="Times New Roman"/>
          <w:szCs w:val="26"/>
        </w:rPr>
        <w:t>Tài chính doanh nghiệp</w:t>
      </w:r>
    </w:p>
    <w:p w14:paraId="5EE557CC" w14:textId="77777777" w:rsidR="00DC2D0E" w:rsidRPr="00A2344D" w:rsidRDefault="00DC2D0E" w:rsidP="001E3EFB">
      <w:pPr>
        <w:widowControl w:val="0"/>
        <w:spacing w:line="312" w:lineRule="auto"/>
        <w:ind w:firstLine="0"/>
        <w:jc w:val="both"/>
        <w:rPr>
          <w:rFonts w:cs="Times New Roman"/>
          <w:b/>
          <w:szCs w:val="26"/>
          <w:lang w:val="fr-FR"/>
        </w:rPr>
      </w:pPr>
      <w:r w:rsidRPr="00A2344D">
        <w:rPr>
          <w:rFonts w:cs="Times New Roman"/>
          <w:b/>
          <w:szCs w:val="26"/>
          <w:lang w:val="fr-FR"/>
        </w:rPr>
        <w:t>3. MÔ TẢ HỌC PHẦN (COURSE DESCRIPTIONS)</w:t>
      </w:r>
    </w:p>
    <w:p w14:paraId="1F660693" w14:textId="043A77D8" w:rsidR="00D5743A" w:rsidRPr="00A2344D" w:rsidRDefault="00467F5D" w:rsidP="001E3EFB">
      <w:pPr>
        <w:widowControl w:val="0"/>
        <w:spacing w:line="312" w:lineRule="auto"/>
        <w:ind w:firstLine="720"/>
        <w:jc w:val="both"/>
        <w:rPr>
          <w:rFonts w:cs="Times New Roman"/>
          <w:color w:val="000000"/>
          <w:szCs w:val="26"/>
          <w:lang w:val="vi-VN"/>
        </w:rPr>
      </w:pPr>
      <w:r w:rsidRPr="00A2344D">
        <w:rPr>
          <w:rFonts w:cs="Times New Roman"/>
          <w:color w:val="000000"/>
          <w:szCs w:val="26"/>
          <w:lang w:val="vi-VN"/>
        </w:rPr>
        <w:t xml:space="preserve"> Học phần Quản trị Tài chính trong du lịch và khách sạn nghiên cứu các vấn đề lý thuyết cơ bản về quản trị tài chính doanh nghiệp nói chung và các vấn đề của riêng ngành du lịch khách sạn nói riêng. Bên cạnh các kiến thức về đặc điểm các nguồn vốn của doanh nghiệp, các phương thức huy động vốn, cơ cấu vốn và chi phí vốn, các quyết định đầu tư dài hạn của doanh nghiệp, phân tích tình hình tài chính doanh nghiệp, các quyết định tài chính ngắn hạn của doanh nghiệp nói chung, học phần sẽ trình bày những kiến thức về quản trị tài chính trong ngành du lịch và khách sạn nói riêng như: quản trị nội bộ khách sạn, quản lý tiền, quản lý sản phẩm và dịch vụ.</w:t>
      </w:r>
    </w:p>
    <w:p w14:paraId="28170A99" w14:textId="77777777" w:rsidR="00DC2D0E" w:rsidRPr="00A2344D" w:rsidRDefault="00DC2D0E" w:rsidP="00E16096">
      <w:pPr>
        <w:widowControl w:val="0"/>
        <w:spacing w:after="0" w:line="240" w:lineRule="auto"/>
        <w:ind w:firstLine="0"/>
        <w:jc w:val="both"/>
        <w:rPr>
          <w:rFonts w:cs="Times New Roman"/>
          <w:i/>
          <w:szCs w:val="26"/>
        </w:rPr>
      </w:pPr>
      <w:r w:rsidRPr="00A2344D">
        <w:rPr>
          <w:rFonts w:cs="Times New Roman"/>
          <w:b/>
          <w:szCs w:val="26"/>
        </w:rPr>
        <w:t>4. TÀI LIỆU THAM KHẢO (LEARNING RESOURCES: COURSE BOOKS, REFERENCE BOOKS, AND SOFTWARES)</w:t>
      </w:r>
    </w:p>
    <w:p w14:paraId="16FE5737" w14:textId="77777777" w:rsidR="00DC2D0E" w:rsidRPr="00A2344D" w:rsidRDefault="00DC2D0E" w:rsidP="00C8560B">
      <w:pPr>
        <w:widowControl w:val="0"/>
        <w:spacing w:after="0" w:line="312" w:lineRule="auto"/>
        <w:ind w:firstLine="0"/>
        <w:jc w:val="both"/>
        <w:rPr>
          <w:rFonts w:cs="Times New Roman"/>
          <w:b/>
          <w:szCs w:val="26"/>
        </w:rPr>
      </w:pPr>
      <w:r w:rsidRPr="00A2344D">
        <w:rPr>
          <w:rFonts w:cs="Times New Roman"/>
          <w:b/>
          <w:szCs w:val="26"/>
        </w:rPr>
        <w:lastRenderedPageBreak/>
        <w:t>Giáo trình</w:t>
      </w:r>
    </w:p>
    <w:p w14:paraId="4BD9EA94" w14:textId="77777777" w:rsidR="00DD0AF0" w:rsidRPr="00A2344D" w:rsidRDefault="00DD0AF0" w:rsidP="00C8560B">
      <w:pPr>
        <w:spacing w:line="312" w:lineRule="auto"/>
        <w:ind w:left="100"/>
        <w:rPr>
          <w:szCs w:val="26"/>
        </w:rPr>
      </w:pPr>
      <w:r w:rsidRPr="00A2344D">
        <w:rPr>
          <w:rFonts w:eastAsia="Times New Roman"/>
          <w:szCs w:val="26"/>
        </w:rPr>
        <w:t>PGS. TS. Lưu Thị Hương và PGS. TS. Vũ Duy Hào (2010), Tài chính doanh nghiệp (Dùng cho ngoài ngành), Nhà xuất bản Đại học Kinh tế Quốc dân.</w:t>
      </w:r>
    </w:p>
    <w:p w14:paraId="4E278B3D" w14:textId="77777777" w:rsidR="00DC2D0E" w:rsidRPr="00A2344D" w:rsidRDefault="00DC2D0E" w:rsidP="00C8560B">
      <w:pPr>
        <w:widowControl w:val="0"/>
        <w:spacing w:after="0" w:line="312" w:lineRule="auto"/>
        <w:ind w:firstLine="0"/>
        <w:jc w:val="both"/>
        <w:rPr>
          <w:rFonts w:cs="Times New Roman"/>
          <w:b/>
          <w:szCs w:val="26"/>
        </w:rPr>
      </w:pPr>
      <w:r w:rsidRPr="00A2344D">
        <w:rPr>
          <w:rFonts w:cs="Times New Roman"/>
          <w:b/>
          <w:szCs w:val="26"/>
        </w:rPr>
        <w:t>Tài liệu khác</w:t>
      </w:r>
    </w:p>
    <w:p w14:paraId="48411279" w14:textId="77777777" w:rsidR="002A6495" w:rsidRPr="00A2344D" w:rsidRDefault="002A6495" w:rsidP="00C8560B">
      <w:pPr>
        <w:numPr>
          <w:ilvl w:val="0"/>
          <w:numId w:val="34"/>
        </w:numPr>
        <w:tabs>
          <w:tab w:val="left" w:pos="460"/>
        </w:tabs>
        <w:spacing w:before="0" w:after="0" w:line="312" w:lineRule="auto"/>
        <w:ind w:left="460" w:right="80" w:hanging="360"/>
        <w:rPr>
          <w:rFonts w:eastAsia="Times New Roman"/>
          <w:szCs w:val="26"/>
        </w:rPr>
      </w:pPr>
      <w:r w:rsidRPr="00A2344D">
        <w:rPr>
          <w:rFonts w:eastAsia="Times New Roman"/>
          <w:szCs w:val="26"/>
        </w:rPr>
        <w:t>Stephen A. Ross, Randolph W. Westerfield Jeffrey F. Jaffe (2008), Corporate Finance, The McGraw-Hill Companies</w:t>
      </w:r>
    </w:p>
    <w:p w14:paraId="1C6FECE7" w14:textId="77777777" w:rsidR="00A2344D" w:rsidRDefault="002A6495" w:rsidP="00A2344D">
      <w:pPr>
        <w:numPr>
          <w:ilvl w:val="0"/>
          <w:numId w:val="34"/>
        </w:numPr>
        <w:tabs>
          <w:tab w:val="left" w:pos="460"/>
        </w:tabs>
        <w:spacing w:before="0" w:after="0" w:line="312" w:lineRule="auto"/>
        <w:ind w:left="460" w:right="80" w:hanging="360"/>
        <w:rPr>
          <w:rFonts w:eastAsia="Times New Roman"/>
          <w:szCs w:val="26"/>
        </w:rPr>
      </w:pPr>
      <w:r w:rsidRPr="00A2344D">
        <w:rPr>
          <w:szCs w:val="26"/>
        </w:rPr>
        <w:t>Eugene F. Brigham, Joel F. Houston (2008), Fundamentals of Financial Management, Twelfth Edition, South-Western Cengage Learning</w:t>
      </w:r>
    </w:p>
    <w:p w14:paraId="56A55BB9" w14:textId="758F7B09" w:rsidR="00DC2D0E" w:rsidRPr="00A2344D" w:rsidRDefault="00DC2D0E" w:rsidP="00490AEA">
      <w:pPr>
        <w:tabs>
          <w:tab w:val="left" w:pos="460"/>
        </w:tabs>
        <w:spacing w:after="0" w:line="312" w:lineRule="auto"/>
        <w:ind w:right="79" w:firstLine="0"/>
        <w:rPr>
          <w:rFonts w:eastAsia="Times New Roman"/>
          <w:szCs w:val="26"/>
        </w:rPr>
      </w:pPr>
      <w:r w:rsidRPr="00A2344D">
        <w:rPr>
          <w:rFonts w:cs="Times New Roman"/>
          <w:b/>
          <w:szCs w:val="26"/>
        </w:rPr>
        <w:t>5. MỤC TIÊU HỌC PHẦN (COURSE GOALS)</w:t>
      </w:r>
    </w:p>
    <w:p w14:paraId="20BCAE56" w14:textId="77777777" w:rsidR="00DC2D0E" w:rsidRPr="00490AEA" w:rsidRDefault="00BC0325" w:rsidP="00E16096">
      <w:pPr>
        <w:widowControl w:val="0"/>
        <w:spacing w:after="0" w:line="240" w:lineRule="auto"/>
        <w:ind w:firstLine="0"/>
        <w:jc w:val="center"/>
        <w:rPr>
          <w:rFonts w:cs="Times New Roman"/>
          <w:b/>
          <w:szCs w:val="26"/>
        </w:rPr>
      </w:pPr>
      <w:r w:rsidRPr="00490AEA">
        <w:rPr>
          <w:rFonts w:cs="Times New Roman"/>
          <w:b/>
          <w:szCs w:val="26"/>
        </w:rPr>
        <w:t>B</w:t>
      </w:r>
      <w:r w:rsidR="00DC2D0E" w:rsidRPr="00490AEA">
        <w:rPr>
          <w:rFonts w:cs="Times New Roman"/>
          <w:b/>
          <w:szCs w:val="26"/>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490AEA" w14:paraId="5AA832ED" w14:textId="77777777" w:rsidTr="008267F1">
        <w:trPr>
          <w:trHeight w:val="386"/>
          <w:jc w:val="center"/>
        </w:trPr>
        <w:tc>
          <w:tcPr>
            <w:tcW w:w="715" w:type="dxa"/>
            <w:shd w:val="clear" w:color="auto" w:fill="auto"/>
            <w:vAlign w:val="center"/>
          </w:tcPr>
          <w:p w14:paraId="0178E2D3" w14:textId="77777777" w:rsidR="00DC2D0E" w:rsidRPr="00490AEA" w:rsidRDefault="00DC2D0E" w:rsidP="00E16096">
            <w:pPr>
              <w:widowControl w:val="0"/>
              <w:spacing w:before="40" w:after="40" w:line="240" w:lineRule="auto"/>
              <w:ind w:firstLine="0"/>
              <w:jc w:val="center"/>
              <w:rPr>
                <w:rFonts w:cs="Times New Roman"/>
                <w:b/>
                <w:szCs w:val="26"/>
              </w:rPr>
            </w:pPr>
            <w:r w:rsidRPr="00490AEA">
              <w:rPr>
                <w:rFonts w:cs="Times New Roman"/>
                <w:b/>
                <w:szCs w:val="26"/>
              </w:rPr>
              <w:t>Mục tiêu</w:t>
            </w:r>
          </w:p>
        </w:tc>
        <w:tc>
          <w:tcPr>
            <w:tcW w:w="4808" w:type="dxa"/>
            <w:shd w:val="clear" w:color="auto" w:fill="auto"/>
            <w:vAlign w:val="center"/>
          </w:tcPr>
          <w:p w14:paraId="15A27A5E" w14:textId="77777777" w:rsidR="00DC2D0E" w:rsidRPr="00490AEA" w:rsidRDefault="00DC2D0E" w:rsidP="00E16096">
            <w:pPr>
              <w:widowControl w:val="0"/>
              <w:spacing w:before="40" w:after="40" w:line="240" w:lineRule="auto"/>
              <w:ind w:firstLine="0"/>
              <w:jc w:val="center"/>
              <w:rPr>
                <w:rFonts w:cs="Times New Roman"/>
                <w:b/>
                <w:szCs w:val="26"/>
              </w:rPr>
            </w:pPr>
            <w:r w:rsidRPr="00490AEA">
              <w:rPr>
                <w:rFonts w:cs="Times New Roman"/>
                <w:b/>
                <w:szCs w:val="26"/>
              </w:rPr>
              <w:t xml:space="preserve">Mô tả </w:t>
            </w:r>
          </w:p>
          <w:p w14:paraId="153D2718" w14:textId="77777777" w:rsidR="00DC2D0E" w:rsidRPr="00490AEA" w:rsidRDefault="00DC2D0E" w:rsidP="00E16096">
            <w:pPr>
              <w:widowControl w:val="0"/>
              <w:spacing w:before="40" w:after="40" w:line="240" w:lineRule="auto"/>
              <w:ind w:firstLine="0"/>
              <w:jc w:val="center"/>
              <w:rPr>
                <w:rFonts w:cs="Times New Roman"/>
                <w:b/>
                <w:szCs w:val="26"/>
              </w:rPr>
            </w:pPr>
            <w:r w:rsidRPr="00490AEA">
              <w:rPr>
                <w:rFonts w:cs="Times New Roman"/>
                <w:b/>
                <w:szCs w:val="26"/>
              </w:rPr>
              <w:t xml:space="preserve">mục tiêu </w:t>
            </w:r>
          </w:p>
        </w:tc>
        <w:tc>
          <w:tcPr>
            <w:tcW w:w="2998" w:type="dxa"/>
            <w:shd w:val="clear" w:color="auto" w:fill="auto"/>
            <w:vAlign w:val="center"/>
          </w:tcPr>
          <w:p w14:paraId="66117282" w14:textId="77777777" w:rsidR="00DC2D0E" w:rsidRPr="00490AEA" w:rsidRDefault="00DC2D0E" w:rsidP="00E16096">
            <w:pPr>
              <w:widowControl w:val="0"/>
              <w:spacing w:before="40" w:after="40" w:line="240" w:lineRule="auto"/>
              <w:ind w:firstLine="0"/>
              <w:jc w:val="center"/>
              <w:rPr>
                <w:rFonts w:cs="Times New Roman"/>
                <w:i/>
                <w:szCs w:val="26"/>
              </w:rPr>
            </w:pPr>
            <w:r w:rsidRPr="00490AEA">
              <w:rPr>
                <w:rFonts w:cs="Times New Roman"/>
                <w:b/>
                <w:szCs w:val="26"/>
              </w:rPr>
              <w:t>Chuẩn đầu ra của Chương trình đào tạ</w:t>
            </w:r>
            <w:r w:rsidR="004A0B72" w:rsidRPr="00490AEA">
              <w:rPr>
                <w:rFonts w:cs="Times New Roman"/>
                <w:b/>
                <w:szCs w:val="26"/>
              </w:rPr>
              <w:t>o</w:t>
            </w:r>
          </w:p>
        </w:tc>
        <w:tc>
          <w:tcPr>
            <w:tcW w:w="1583" w:type="dxa"/>
            <w:shd w:val="clear" w:color="auto" w:fill="auto"/>
            <w:vAlign w:val="center"/>
          </w:tcPr>
          <w:p w14:paraId="4662E2EB" w14:textId="77777777" w:rsidR="00DC2D0E" w:rsidRPr="00490AEA" w:rsidRDefault="00DC2D0E" w:rsidP="00E16096">
            <w:pPr>
              <w:widowControl w:val="0"/>
              <w:spacing w:before="40" w:after="40" w:line="240" w:lineRule="auto"/>
              <w:ind w:firstLine="0"/>
              <w:jc w:val="center"/>
              <w:rPr>
                <w:rFonts w:cs="Times New Roman"/>
                <w:i/>
                <w:szCs w:val="26"/>
              </w:rPr>
            </w:pPr>
            <w:r w:rsidRPr="00490AEA">
              <w:rPr>
                <w:rFonts w:cs="Times New Roman"/>
                <w:b/>
                <w:szCs w:val="26"/>
              </w:rPr>
              <w:t>Trình độ năng lực</w:t>
            </w:r>
          </w:p>
        </w:tc>
      </w:tr>
      <w:tr w:rsidR="00D5743A" w:rsidRPr="00490AEA" w14:paraId="041301BC" w14:textId="77777777" w:rsidTr="008267F1">
        <w:trPr>
          <w:jc w:val="center"/>
        </w:trPr>
        <w:tc>
          <w:tcPr>
            <w:tcW w:w="715" w:type="dxa"/>
            <w:shd w:val="clear" w:color="auto" w:fill="auto"/>
          </w:tcPr>
          <w:p w14:paraId="01B69AF9"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[1]</w:t>
            </w:r>
          </w:p>
        </w:tc>
        <w:tc>
          <w:tcPr>
            <w:tcW w:w="4808" w:type="dxa"/>
            <w:shd w:val="clear" w:color="auto" w:fill="auto"/>
          </w:tcPr>
          <w:p w14:paraId="5563F302"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[2]</w:t>
            </w:r>
          </w:p>
        </w:tc>
        <w:tc>
          <w:tcPr>
            <w:tcW w:w="2998" w:type="dxa"/>
            <w:shd w:val="clear" w:color="auto" w:fill="auto"/>
          </w:tcPr>
          <w:p w14:paraId="766E888A"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[3]</w:t>
            </w:r>
          </w:p>
        </w:tc>
        <w:tc>
          <w:tcPr>
            <w:tcW w:w="1583" w:type="dxa"/>
            <w:shd w:val="clear" w:color="auto" w:fill="auto"/>
          </w:tcPr>
          <w:p w14:paraId="09790DCC"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[4]</w:t>
            </w:r>
          </w:p>
        </w:tc>
      </w:tr>
      <w:tr w:rsidR="00800190" w:rsidRPr="00490AEA" w14:paraId="16A2C7F2" w14:textId="77777777" w:rsidTr="008267F1">
        <w:trPr>
          <w:trHeight w:val="529"/>
          <w:jc w:val="center"/>
        </w:trPr>
        <w:tc>
          <w:tcPr>
            <w:tcW w:w="715" w:type="dxa"/>
            <w:shd w:val="clear" w:color="auto" w:fill="auto"/>
          </w:tcPr>
          <w:p w14:paraId="68364CBB" w14:textId="77777777" w:rsidR="00800190" w:rsidRPr="00490AEA" w:rsidRDefault="0080019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G1</w:t>
            </w:r>
          </w:p>
        </w:tc>
        <w:tc>
          <w:tcPr>
            <w:tcW w:w="4808" w:type="dxa"/>
            <w:shd w:val="clear" w:color="auto" w:fill="auto"/>
          </w:tcPr>
          <w:p w14:paraId="062A8E0F" w14:textId="4DD478EE" w:rsidR="00800190" w:rsidRPr="00490AEA" w:rsidRDefault="007F04F7" w:rsidP="00E16096">
            <w:pPr>
              <w:widowControl w:val="0"/>
              <w:spacing w:before="20" w:after="20" w:line="240" w:lineRule="auto"/>
              <w:ind w:firstLine="0"/>
              <w:jc w:val="both"/>
              <w:rPr>
                <w:rFonts w:cs="Times New Roman"/>
                <w:szCs w:val="26"/>
                <w:lang w:val="fr-FR"/>
              </w:rPr>
            </w:pPr>
            <w:r w:rsidRPr="00490AEA">
              <w:rPr>
                <w:rFonts w:cs="Times New Roman"/>
                <w:szCs w:val="26"/>
              </w:rPr>
              <w:t xml:space="preserve">Kiến thức </w:t>
            </w:r>
            <w:r w:rsidR="000F2CD8" w:rsidRPr="00490AEA">
              <w:rPr>
                <w:rFonts w:cs="Times New Roman"/>
                <w:szCs w:val="26"/>
              </w:rPr>
              <w:t>cơ bản về quản trị tài chính trong kinh doanh</w:t>
            </w:r>
            <w:r w:rsidR="00C77DC9" w:rsidRPr="00490AEA">
              <w:rPr>
                <w:rFonts w:cs="Times New Roman"/>
                <w:szCs w:val="26"/>
              </w:rPr>
              <w:t xml:space="preserve"> du lịch và khách sạn</w:t>
            </w:r>
            <w:r w:rsidR="003B2788" w:rsidRPr="00490AEA">
              <w:rPr>
                <w:rFonts w:cs="Times New Roman"/>
                <w:szCs w:val="26"/>
              </w:rPr>
              <w:t xml:space="preserve"> như cơ cấu vốn</w:t>
            </w:r>
            <w:r w:rsidR="007F6828" w:rsidRPr="00490AEA">
              <w:rPr>
                <w:rFonts w:cs="Times New Roman"/>
                <w:szCs w:val="26"/>
              </w:rPr>
              <w:t xml:space="preserve"> của</w:t>
            </w:r>
            <w:r w:rsidR="006C7371" w:rsidRPr="00490AEA">
              <w:rPr>
                <w:rFonts w:cs="Times New Roman"/>
                <w:szCs w:val="26"/>
              </w:rPr>
              <w:t xml:space="preserve"> doanh nghiệp trong từng loại hình kinh doanh du lịch</w:t>
            </w:r>
            <w:r w:rsidR="000B789D" w:rsidRPr="00490AEA">
              <w:rPr>
                <w:rFonts w:cs="Times New Roman"/>
                <w:szCs w:val="26"/>
              </w:rPr>
              <w:t>, cơ cấu chi phí của</w:t>
            </w:r>
            <w:r w:rsidR="00654BB5" w:rsidRPr="00490AEA">
              <w:rPr>
                <w:rFonts w:cs="Times New Roman"/>
                <w:szCs w:val="26"/>
              </w:rPr>
              <w:t xml:space="preserve"> từng loại hình sản phẩm du lịch</w:t>
            </w:r>
            <w:r w:rsidR="00C26737" w:rsidRPr="00490AEA">
              <w:rPr>
                <w:rFonts w:cs="Times New Roman"/>
                <w:szCs w:val="26"/>
              </w:rPr>
              <w:t xml:space="preserve">, </w:t>
            </w:r>
            <w:r w:rsidR="00CD1D53" w:rsidRPr="00490AEA">
              <w:rPr>
                <w:rFonts w:cs="Times New Roman"/>
                <w:szCs w:val="26"/>
              </w:rPr>
              <w:t xml:space="preserve">các nguồn thu và các </w:t>
            </w:r>
            <w:r w:rsidR="00D109FE" w:rsidRPr="00490AEA">
              <w:rPr>
                <w:rFonts w:cs="Times New Roman"/>
                <w:szCs w:val="26"/>
              </w:rPr>
              <w:t>sắc thuế</w:t>
            </w:r>
            <w:r w:rsidR="00536913" w:rsidRPr="00490AEA">
              <w:rPr>
                <w:rFonts w:cs="Times New Roman"/>
                <w:szCs w:val="26"/>
              </w:rPr>
              <w:t xml:space="preserve"> </w:t>
            </w:r>
            <w:r w:rsidR="005C0B78" w:rsidRPr="00490AEA">
              <w:rPr>
                <w:rFonts w:cs="Times New Roman"/>
                <w:szCs w:val="26"/>
              </w:rPr>
              <w:t xml:space="preserve">áp dụng trong kinh doanh du lịch khách sạn, </w:t>
            </w:r>
            <w:r w:rsidR="00A07F2C" w:rsidRPr="00490AEA">
              <w:rPr>
                <w:rFonts w:cs="Times New Roman"/>
                <w:szCs w:val="26"/>
              </w:rPr>
              <w:t>đánh giá hiệu quả hoạt động về mặt tài chính của doanh nghiệp du lịch khách sạn.</w:t>
            </w:r>
          </w:p>
        </w:tc>
        <w:tc>
          <w:tcPr>
            <w:tcW w:w="2998" w:type="dxa"/>
            <w:shd w:val="clear" w:color="auto" w:fill="auto"/>
          </w:tcPr>
          <w:p w14:paraId="29988D0C" w14:textId="38B0EB5D" w:rsidR="00800190" w:rsidRPr="00490AEA" w:rsidRDefault="00925A5A" w:rsidP="00D926EE">
            <w:pPr>
              <w:widowControl w:val="0"/>
              <w:spacing w:before="20" w:after="20" w:line="240" w:lineRule="auto"/>
              <w:ind w:firstLine="174"/>
              <w:jc w:val="center"/>
              <w:rPr>
                <w:rFonts w:cs="Times New Roman"/>
                <w:szCs w:val="26"/>
              </w:rPr>
            </w:pPr>
            <w:r w:rsidRPr="00490AEA">
              <w:rPr>
                <w:rFonts w:cs="Times New Roman"/>
                <w:szCs w:val="26"/>
              </w:rPr>
              <w:t>1.</w:t>
            </w:r>
            <w:r w:rsidR="00A863AD" w:rsidRPr="00490AEA">
              <w:rPr>
                <w:rFonts w:cs="Times New Roman"/>
                <w:szCs w:val="26"/>
              </w:rPr>
              <w:t>3</w:t>
            </w:r>
            <w:r w:rsidRPr="00490AEA">
              <w:rPr>
                <w:rFonts w:cs="Times New Roman"/>
                <w:szCs w:val="26"/>
              </w:rPr>
              <w:t>.1</w:t>
            </w:r>
          </w:p>
        </w:tc>
        <w:tc>
          <w:tcPr>
            <w:tcW w:w="1583" w:type="dxa"/>
            <w:shd w:val="clear" w:color="auto" w:fill="auto"/>
          </w:tcPr>
          <w:p w14:paraId="5C67D6A8" w14:textId="77777777" w:rsidR="00800190" w:rsidRPr="00490AEA" w:rsidRDefault="003F14A1"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I</w:t>
            </w:r>
            <w:r w:rsidR="00800190" w:rsidRPr="00490AEA">
              <w:rPr>
                <w:rFonts w:cs="Times New Roman"/>
                <w:szCs w:val="26"/>
                <w:lang w:val="fr-FR"/>
              </w:rPr>
              <w:t>II</w:t>
            </w:r>
          </w:p>
        </w:tc>
      </w:tr>
      <w:tr w:rsidR="00800190" w:rsidRPr="00490AEA" w14:paraId="3E1F8666" w14:textId="77777777" w:rsidTr="008267F1">
        <w:trPr>
          <w:trHeight w:val="1389"/>
          <w:jc w:val="center"/>
        </w:trPr>
        <w:tc>
          <w:tcPr>
            <w:tcW w:w="715" w:type="dxa"/>
            <w:shd w:val="clear" w:color="auto" w:fill="auto"/>
          </w:tcPr>
          <w:p w14:paraId="7DDD4B61" w14:textId="77777777" w:rsidR="00800190" w:rsidRPr="00490AEA" w:rsidRDefault="0080019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G2</w:t>
            </w:r>
          </w:p>
        </w:tc>
        <w:tc>
          <w:tcPr>
            <w:tcW w:w="4808" w:type="dxa"/>
            <w:shd w:val="clear" w:color="auto" w:fill="auto"/>
          </w:tcPr>
          <w:p w14:paraId="2DA1B87B" w14:textId="517AF7B9" w:rsidR="00800190" w:rsidRPr="00490AEA" w:rsidRDefault="00903B64" w:rsidP="00E16096">
            <w:pPr>
              <w:widowControl w:val="0"/>
              <w:spacing w:before="20" w:after="20" w:line="240" w:lineRule="auto"/>
              <w:ind w:firstLine="0"/>
              <w:jc w:val="both"/>
              <w:rPr>
                <w:rFonts w:cs="Times New Roman"/>
                <w:szCs w:val="26"/>
                <w:lang w:val="fr-FR"/>
              </w:rPr>
            </w:pPr>
            <w:r w:rsidRPr="00490AEA">
              <w:rPr>
                <w:rFonts w:cs="Times New Roman"/>
                <w:szCs w:val="26"/>
              </w:rPr>
              <w:t>P</w:t>
            </w:r>
            <w:r w:rsidR="0045763E" w:rsidRPr="00490AEA">
              <w:rPr>
                <w:rFonts w:cs="Times New Roman"/>
                <w:szCs w:val="26"/>
                <w:lang w:val="vi-VN"/>
              </w:rPr>
              <w:t xml:space="preserve">hân tích </w:t>
            </w:r>
            <w:r w:rsidRPr="00490AEA">
              <w:rPr>
                <w:rFonts w:cs="Times New Roman"/>
                <w:szCs w:val="26"/>
              </w:rPr>
              <w:t xml:space="preserve">được </w:t>
            </w:r>
            <w:r w:rsidR="0045763E" w:rsidRPr="00490AEA">
              <w:rPr>
                <w:rFonts w:cs="Times New Roman"/>
                <w:szCs w:val="26"/>
                <w:lang w:val="vi-VN"/>
              </w:rPr>
              <w:t xml:space="preserve">các chỉ tiêu </w:t>
            </w:r>
            <w:r w:rsidR="004B418D" w:rsidRPr="00490AEA">
              <w:rPr>
                <w:rFonts w:cs="Times New Roman"/>
                <w:szCs w:val="26"/>
              </w:rPr>
              <w:t>đánh giá hiệu quả hoạt động về mặt tài chính của doanh nghiệp du lịch và khách sạn</w:t>
            </w:r>
            <w:r w:rsidR="00713327" w:rsidRPr="00490AEA">
              <w:rPr>
                <w:rFonts w:cs="Times New Roman"/>
                <w:szCs w:val="26"/>
              </w:rPr>
              <w:t xml:space="preserve">; </w:t>
            </w:r>
            <w:r w:rsidR="00DD0690" w:rsidRPr="00490AEA">
              <w:rPr>
                <w:rFonts w:cs="Times New Roman"/>
                <w:szCs w:val="26"/>
              </w:rPr>
              <w:t xml:space="preserve">đánh giá được tác động của các yếu tố </w:t>
            </w:r>
            <w:r w:rsidR="0071003B" w:rsidRPr="00490AEA">
              <w:rPr>
                <w:rFonts w:cs="Times New Roman"/>
                <w:szCs w:val="26"/>
              </w:rPr>
              <w:t>về vốn, chi phí hoạt động, thuế</w:t>
            </w:r>
            <w:r w:rsidR="00D73DBE" w:rsidRPr="00490AEA">
              <w:rPr>
                <w:rFonts w:cs="Times New Roman"/>
                <w:szCs w:val="26"/>
              </w:rPr>
              <w:t xml:space="preserve"> tới hiệu quả tài chính và quyết định đầu tư của doanh nghiệp du lịch và khách sạn.</w:t>
            </w:r>
          </w:p>
        </w:tc>
        <w:tc>
          <w:tcPr>
            <w:tcW w:w="2998" w:type="dxa"/>
            <w:shd w:val="clear" w:color="auto" w:fill="auto"/>
          </w:tcPr>
          <w:p w14:paraId="302F246C" w14:textId="3BC5A970" w:rsidR="00800190" w:rsidRPr="00490AEA" w:rsidRDefault="008D04B6" w:rsidP="00E16096">
            <w:pPr>
              <w:widowControl w:val="0"/>
              <w:spacing w:before="20" w:after="20" w:line="240" w:lineRule="auto"/>
              <w:ind w:firstLine="174"/>
              <w:jc w:val="center"/>
              <w:rPr>
                <w:rFonts w:cs="Times New Roman"/>
                <w:szCs w:val="26"/>
              </w:rPr>
            </w:pPr>
            <w:r w:rsidRPr="00490AEA">
              <w:rPr>
                <w:rFonts w:cs="Times New Roman"/>
                <w:szCs w:val="26"/>
              </w:rPr>
              <w:t>2.1.3</w:t>
            </w:r>
          </w:p>
        </w:tc>
        <w:tc>
          <w:tcPr>
            <w:tcW w:w="1583" w:type="dxa"/>
            <w:shd w:val="clear" w:color="auto" w:fill="auto"/>
          </w:tcPr>
          <w:p w14:paraId="1B94FFA1" w14:textId="77777777" w:rsidR="00800190" w:rsidRPr="00490AEA" w:rsidRDefault="0037747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III</w:t>
            </w:r>
          </w:p>
        </w:tc>
      </w:tr>
      <w:tr w:rsidR="00800190" w:rsidRPr="00490AEA" w14:paraId="51065266" w14:textId="77777777" w:rsidTr="008267F1">
        <w:trPr>
          <w:trHeight w:val="1355"/>
          <w:jc w:val="center"/>
        </w:trPr>
        <w:tc>
          <w:tcPr>
            <w:tcW w:w="715" w:type="dxa"/>
            <w:shd w:val="clear" w:color="auto" w:fill="auto"/>
          </w:tcPr>
          <w:p w14:paraId="5A73D8C3" w14:textId="77777777" w:rsidR="00800190" w:rsidRPr="00490AEA" w:rsidRDefault="0080019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G3</w:t>
            </w:r>
          </w:p>
        </w:tc>
        <w:tc>
          <w:tcPr>
            <w:tcW w:w="4808" w:type="dxa"/>
            <w:shd w:val="clear" w:color="auto" w:fill="auto"/>
          </w:tcPr>
          <w:p w14:paraId="294F8549" w14:textId="2807F449" w:rsidR="006141DB" w:rsidRPr="00490AEA" w:rsidRDefault="00A705ED" w:rsidP="006141DB">
            <w:pPr>
              <w:widowControl w:val="0"/>
              <w:spacing w:before="20" w:after="20" w:line="240" w:lineRule="auto"/>
              <w:ind w:firstLine="0"/>
              <w:jc w:val="both"/>
              <w:rPr>
                <w:rFonts w:cs="Times New Roman"/>
                <w:szCs w:val="26"/>
                <w:lang w:val="fr-FR"/>
              </w:rPr>
            </w:pPr>
            <w:r w:rsidRPr="00490AEA">
              <w:rPr>
                <w:rFonts w:cs="Times New Roman"/>
                <w:szCs w:val="26"/>
              </w:rPr>
              <w:t>Có đạo đức và ý thức tuân thủ các quy định của pháp luật về hoạt động tài chính</w:t>
            </w:r>
            <w:r w:rsidR="006141DB" w:rsidRPr="00490AEA">
              <w:rPr>
                <w:rFonts w:cs="Times New Roman"/>
                <w:szCs w:val="26"/>
              </w:rPr>
              <w:t>, có tinh thần làm việc trách nhiệm, trung thực, nghiêm túc trong học tập và hoạt động nghề nghiệp.</w:t>
            </w:r>
          </w:p>
        </w:tc>
        <w:tc>
          <w:tcPr>
            <w:tcW w:w="2998" w:type="dxa"/>
            <w:shd w:val="clear" w:color="auto" w:fill="auto"/>
          </w:tcPr>
          <w:p w14:paraId="52ED305F" w14:textId="77777777" w:rsidR="00800190" w:rsidRPr="00490AEA" w:rsidRDefault="00671DB6" w:rsidP="00E16096">
            <w:pPr>
              <w:widowControl w:val="0"/>
              <w:spacing w:before="20" w:after="20" w:line="240" w:lineRule="auto"/>
              <w:ind w:firstLine="174"/>
              <w:jc w:val="center"/>
              <w:rPr>
                <w:rFonts w:cs="Times New Roman"/>
                <w:szCs w:val="26"/>
              </w:rPr>
            </w:pPr>
            <w:r w:rsidRPr="00490AEA">
              <w:rPr>
                <w:rFonts w:cs="Times New Roman"/>
                <w:szCs w:val="26"/>
              </w:rPr>
              <w:t>3.2.1</w:t>
            </w:r>
          </w:p>
          <w:p w14:paraId="6AB91031" w14:textId="30E557A6" w:rsidR="00671DB6" w:rsidRPr="00490AEA" w:rsidRDefault="00671DB6" w:rsidP="00E16096">
            <w:pPr>
              <w:widowControl w:val="0"/>
              <w:spacing w:before="20" w:after="20" w:line="240" w:lineRule="auto"/>
              <w:ind w:firstLine="174"/>
              <w:jc w:val="center"/>
              <w:rPr>
                <w:rFonts w:cs="Times New Roman"/>
                <w:szCs w:val="26"/>
              </w:rPr>
            </w:pPr>
            <w:r w:rsidRPr="00490AEA">
              <w:rPr>
                <w:rFonts w:cs="Times New Roman"/>
                <w:szCs w:val="26"/>
              </w:rPr>
              <w:t>3.2.2</w:t>
            </w:r>
          </w:p>
        </w:tc>
        <w:tc>
          <w:tcPr>
            <w:tcW w:w="1583" w:type="dxa"/>
            <w:shd w:val="clear" w:color="auto" w:fill="auto"/>
          </w:tcPr>
          <w:p w14:paraId="58AF1D5D" w14:textId="77777777" w:rsidR="00800190" w:rsidRPr="00490AEA" w:rsidRDefault="0037747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III</w:t>
            </w:r>
          </w:p>
        </w:tc>
      </w:tr>
    </w:tbl>
    <w:p w14:paraId="3B13398E"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6B93D047" w14:textId="36623527" w:rsidR="00DC2D0E" w:rsidRPr="004D1E40" w:rsidRDefault="00DC2D0E" w:rsidP="00E16096">
      <w:pPr>
        <w:widowControl w:val="0"/>
        <w:spacing w:after="0" w:line="240" w:lineRule="auto"/>
        <w:ind w:firstLine="0"/>
        <w:jc w:val="center"/>
        <w:rPr>
          <w:rFonts w:cs="Times New Roman"/>
          <w:b/>
          <w:sz w:val="24"/>
          <w:szCs w:val="24"/>
        </w:rPr>
      </w:pPr>
      <w:r w:rsidRPr="004D1E40">
        <w:rPr>
          <w:rFonts w:cs="Times New Roman"/>
          <w:b/>
          <w:sz w:val="24"/>
          <w:szCs w:val="24"/>
        </w:rPr>
        <w:t>Bảng 6.1.</w:t>
      </w:r>
      <w:r w:rsidR="00D11DB6" w:rsidRPr="004D1E40">
        <w:rPr>
          <w:rFonts w:cs="Times New Roman"/>
          <w:b/>
          <w:sz w:val="24"/>
          <w:szCs w:val="24"/>
        </w:rPr>
        <w:t>Năng lực người học học phần</w:t>
      </w:r>
      <w:r w:rsidR="00D95B1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5"/>
        <w:gridCol w:w="6777"/>
        <w:gridCol w:w="1100"/>
      </w:tblGrid>
      <w:tr w:rsidR="00D11DB6" w:rsidRPr="004D1E40" w14:paraId="41061596" w14:textId="77777777" w:rsidTr="008267F1">
        <w:trPr>
          <w:tblHeader/>
          <w:jc w:val="center"/>
        </w:trPr>
        <w:tc>
          <w:tcPr>
            <w:tcW w:w="548" w:type="pct"/>
            <w:shd w:val="clear" w:color="auto" w:fill="auto"/>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578"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333"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41" w:type="pct"/>
            <w:shd w:val="clear" w:color="auto" w:fill="auto"/>
            <w:vAlign w:val="center"/>
          </w:tcPr>
          <w:p w14:paraId="0BE73C6F"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DC2D0E" w:rsidRPr="004D1E40" w14:paraId="7E1811E8" w14:textId="77777777" w:rsidTr="008267F1">
        <w:trPr>
          <w:jc w:val="center"/>
        </w:trPr>
        <w:tc>
          <w:tcPr>
            <w:tcW w:w="548" w:type="pct"/>
            <w:shd w:val="clear" w:color="auto" w:fill="auto"/>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8"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3"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41" w:type="pct"/>
            <w:shd w:val="clear" w:color="auto" w:fill="auto"/>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5C5F01" w:rsidRPr="004D1E40" w14:paraId="759F96D9" w14:textId="77777777" w:rsidTr="008267F1">
        <w:trPr>
          <w:jc w:val="center"/>
        </w:trPr>
        <w:tc>
          <w:tcPr>
            <w:tcW w:w="5000" w:type="pct"/>
            <w:gridSpan w:val="4"/>
            <w:shd w:val="clear" w:color="auto" w:fill="auto"/>
          </w:tcPr>
          <w:p w14:paraId="0935F25D" w14:textId="7940A55D" w:rsidR="005C5F01" w:rsidRPr="005C5F01" w:rsidRDefault="005C5F01" w:rsidP="005C5F01">
            <w:pPr>
              <w:widowControl w:val="0"/>
              <w:spacing w:before="20" w:after="20" w:line="240" w:lineRule="auto"/>
              <w:ind w:firstLine="0"/>
              <w:rPr>
                <w:rFonts w:cs="Times New Roman"/>
                <w:b/>
                <w:bCs/>
                <w:sz w:val="24"/>
                <w:szCs w:val="24"/>
              </w:rPr>
            </w:pPr>
            <w:r w:rsidRPr="005C5F01">
              <w:rPr>
                <w:rFonts w:cs="Times New Roman"/>
                <w:b/>
                <w:bCs/>
                <w:sz w:val="24"/>
                <w:szCs w:val="24"/>
              </w:rPr>
              <w:lastRenderedPageBreak/>
              <w:t>Về kiến thức</w:t>
            </w:r>
          </w:p>
        </w:tc>
      </w:tr>
      <w:tr w:rsidR="00800190" w:rsidRPr="004D1E40" w14:paraId="6DEA8D2A" w14:textId="77777777" w:rsidTr="008267F1">
        <w:trPr>
          <w:jc w:val="center"/>
        </w:trPr>
        <w:tc>
          <w:tcPr>
            <w:tcW w:w="548" w:type="pct"/>
            <w:vMerge w:val="restart"/>
            <w:shd w:val="clear" w:color="auto" w:fill="auto"/>
          </w:tcPr>
          <w:p w14:paraId="7C73F5FA" w14:textId="28CDFF42" w:rsidR="00800190" w:rsidRPr="004D1E40" w:rsidRDefault="00D8315F" w:rsidP="00E16096">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tcPr>
          <w:p w14:paraId="07B06C0A" w14:textId="139049E1" w:rsidR="00800190" w:rsidRPr="004D1E40" w:rsidRDefault="005C5F01" w:rsidP="00E16096">
            <w:pPr>
              <w:widowControl w:val="0"/>
              <w:spacing w:before="20" w:after="20" w:line="240" w:lineRule="auto"/>
              <w:ind w:firstLine="0"/>
              <w:jc w:val="both"/>
              <w:rPr>
                <w:rFonts w:cs="Times New Roman"/>
                <w:sz w:val="24"/>
                <w:szCs w:val="24"/>
              </w:rPr>
            </w:pPr>
            <w:r>
              <w:rPr>
                <w:rFonts w:cs="Times New Roman"/>
                <w:sz w:val="24"/>
                <w:szCs w:val="24"/>
              </w:rPr>
              <w:t>LO1.1</w:t>
            </w:r>
          </w:p>
        </w:tc>
        <w:tc>
          <w:tcPr>
            <w:tcW w:w="3333" w:type="pct"/>
            <w:shd w:val="clear" w:color="auto" w:fill="auto"/>
          </w:tcPr>
          <w:p w14:paraId="162D649F" w14:textId="6776D805" w:rsidR="00800190" w:rsidRPr="00346328" w:rsidRDefault="00011B22" w:rsidP="00346328">
            <w:pPr>
              <w:autoSpaceDE w:val="0"/>
              <w:autoSpaceDN w:val="0"/>
              <w:adjustRightInd w:val="0"/>
              <w:spacing w:before="0" w:after="0" w:line="240" w:lineRule="auto"/>
              <w:ind w:firstLine="0"/>
              <w:rPr>
                <w:rFonts w:cs="Times New Roman"/>
                <w:color w:val="000000"/>
                <w:szCs w:val="26"/>
                <w:lang w:val="vi-VN"/>
              </w:rPr>
            </w:pPr>
            <w:r w:rsidRPr="00011B22">
              <w:rPr>
                <w:rFonts w:cs="Times New Roman"/>
                <w:color w:val="000000"/>
                <w:szCs w:val="26"/>
                <w:lang w:val="vi-VN"/>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 đặc biệt các vấn đề liên quan đến ngành du lịch khách sạn.</w:t>
            </w:r>
          </w:p>
        </w:tc>
        <w:tc>
          <w:tcPr>
            <w:tcW w:w="541" w:type="pct"/>
            <w:shd w:val="clear" w:color="auto" w:fill="auto"/>
          </w:tcPr>
          <w:p w14:paraId="6679E8F3" w14:textId="2E99EC17" w:rsidR="00800190" w:rsidRPr="004D1E40" w:rsidRDefault="00490AEA" w:rsidP="00E16096">
            <w:pPr>
              <w:widowControl w:val="0"/>
              <w:spacing w:before="20" w:after="20" w:line="240" w:lineRule="auto"/>
              <w:ind w:firstLine="0"/>
              <w:jc w:val="center"/>
              <w:rPr>
                <w:rFonts w:cs="Times New Roman"/>
                <w:sz w:val="24"/>
                <w:szCs w:val="24"/>
              </w:rPr>
            </w:pPr>
            <w:r>
              <w:rPr>
                <w:rFonts w:cs="Times New Roman"/>
                <w:sz w:val="24"/>
                <w:szCs w:val="24"/>
              </w:rPr>
              <w:t>III</w:t>
            </w:r>
          </w:p>
        </w:tc>
      </w:tr>
      <w:tr w:rsidR="00710E39" w:rsidRPr="004D1E40" w14:paraId="2E671D36" w14:textId="77777777" w:rsidTr="008267F1">
        <w:trPr>
          <w:jc w:val="center"/>
        </w:trPr>
        <w:tc>
          <w:tcPr>
            <w:tcW w:w="548" w:type="pct"/>
            <w:vMerge/>
            <w:shd w:val="clear" w:color="auto" w:fill="auto"/>
          </w:tcPr>
          <w:p w14:paraId="5A366AC2"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74AA80E5" w14:textId="0702DA54"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LO1.2</w:t>
            </w:r>
          </w:p>
        </w:tc>
        <w:tc>
          <w:tcPr>
            <w:tcW w:w="3333" w:type="pct"/>
            <w:shd w:val="clear" w:color="auto" w:fill="auto"/>
          </w:tcPr>
          <w:p w14:paraId="4C1FCB06" w14:textId="2255D41F"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10F2B">
              <w:rPr>
                <w:rFonts w:cs="Times New Roman"/>
                <w:color w:val="000000"/>
                <w:szCs w:val="26"/>
                <w:lang w:val="vi-VN"/>
              </w:rPr>
              <w:t xml:space="preserve">Nắm được các nguyên tắc quản trị tài chính doanh nghiệp và hiểu được mục tiêu quản trị tài chính doanh nghiệp </w:t>
            </w:r>
          </w:p>
        </w:tc>
        <w:tc>
          <w:tcPr>
            <w:tcW w:w="541" w:type="pct"/>
            <w:shd w:val="clear" w:color="auto" w:fill="auto"/>
          </w:tcPr>
          <w:p w14:paraId="7ABC8C81" w14:textId="4D867D9A" w:rsidR="00710E39" w:rsidRPr="004D1E40" w:rsidRDefault="00710E39" w:rsidP="00710E39">
            <w:pPr>
              <w:widowControl w:val="0"/>
              <w:spacing w:before="20" w:after="20" w:line="240" w:lineRule="auto"/>
              <w:ind w:firstLine="0"/>
              <w:jc w:val="center"/>
              <w:rPr>
                <w:rFonts w:cs="Times New Roman"/>
                <w:sz w:val="24"/>
                <w:szCs w:val="24"/>
              </w:rPr>
            </w:pPr>
            <w:r w:rsidRPr="00DA6F77">
              <w:rPr>
                <w:rFonts w:cs="Times New Roman"/>
                <w:sz w:val="24"/>
                <w:szCs w:val="24"/>
              </w:rPr>
              <w:t>III</w:t>
            </w:r>
          </w:p>
        </w:tc>
      </w:tr>
      <w:tr w:rsidR="00710E39" w:rsidRPr="004D1E40" w14:paraId="1B5CDF22" w14:textId="77777777" w:rsidTr="008267F1">
        <w:trPr>
          <w:jc w:val="center"/>
        </w:trPr>
        <w:tc>
          <w:tcPr>
            <w:tcW w:w="548" w:type="pct"/>
            <w:vMerge/>
            <w:shd w:val="clear" w:color="auto" w:fill="auto"/>
          </w:tcPr>
          <w:p w14:paraId="71558A4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79A6BDD3" w14:textId="47FB9A69"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LO1.3</w:t>
            </w:r>
          </w:p>
        </w:tc>
        <w:tc>
          <w:tcPr>
            <w:tcW w:w="3333" w:type="pct"/>
            <w:shd w:val="clear" w:color="auto" w:fill="auto"/>
          </w:tcPr>
          <w:p w14:paraId="0CCD478F" w14:textId="0A2623CC"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10F2B">
              <w:rPr>
                <w:rFonts w:cs="Times New Roman"/>
                <w:color w:val="000000"/>
                <w:szCs w:val="26"/>
                <w:lang w:val="vi-VN"/>
              </w:rPr>
              <w:t xml:space="preserve">Hiểu rõ các khái niệm và đặc điểm về quản trị doanh thu, chi phí, lợi nhuận của doanh nghiệp, đặc biệt các doanh nghiệp trong ngành quản trị du lịch khách sạn. </w:t>
            </w:r>
          </w:p>
        </w:tc>
        <w:tc>
          <w:tcPr>
            <w:tcW w:w="541" w:type="pct"/>
            <w:shd w:val="clear" w:color="auto" w:fill="auto"/>
          </w:tcPr>
          <w:p w14:paraId="3A3EEED3" w14:textId="3B8D6E76"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0F49B3D6" w14:textId="77777777" w:rsidTr="008267F1">
        <w:trPr>
          <w:jc w:val="center"/>
        </w:trPr>
        <w:tc>
          <w:tcPr>
            <w:tcW w:w="548" w:type="pct"/>
            <w:vMerge/>
            <w:shd w:val="clear" w:color="auto" w:fill="auto"/>
          </w:tcPr>
          <w:p w14:paraId="54E8E3F5"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057E0839" w14:textId="7E25221B"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LO1.4</w:t>
            </w:r>
          </w:p>
        </w:tc>
        <w:tc>
          <w:tcPr>
            <w:tcW w:w="3333" w:type="pct"/>
            <w:shd w:val="clear" w:color="auto" w:fill="auto"/>
          </w:tcPr>
          <w:p w14:paraId="4F0E1A7E" w14:textId="38486AFA"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235833">
              <w:rPr>
                <w:rFonts w:cs="Times New Roman"/>
                <w:color w:val="000000"/>
                <w:szCs w:val="26"/>
                <w:lang w:val="vi-VN"/>
              </w:rPr>
              <w:t xml:space="preserve">Nắm được đặc điểm, phương pháp tính, và tác động của một số loại thuế (thuế Giá trị gia tăng, thuế Tiêu thụ đặc biệt, thuế Thu nhập Doanh nghiệp) đến doanh nghiệp </w:t>
            </w:r>
          </w:p>
        </w:tc>
        <w:tc>
          <w:tcPr>
            <w:tcW w:w="541" w:type="pct"/>
            <w:shd w:val="clear" w:color="auto" w:fill="auto"/>
          </w:tcPr>
          <w:p w14:paraId="6B1B3EEB" w14:textId="3BD385D3"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1B7547A1" w14:textId="77777777" w:rsidTr="008267F1">
        <w:trPr>
          <w:jc w:val="center"/>
        </w:trPr>
        <w:tc>
          <w:tcPr>
            <w:tcW w:w="548" w:type="pct"/>
            <w:vMerge/>
            <w:shd w:val="clear" w:color="auto" w:fill="auto"/>
          </w:tcPr>
          <w:p w14:paraId="1984D2F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179E0661" w14:textId="598F092B"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LO1.5</w:t>
            </w:r>
          </w:p>
        </w:tc>
        <w:tc>
          <w:tcPr>
            <w:tcW w:w="3333" w:type="pct"/>
            <w:shd w:val="clear" w:color="auto" w:fill="auto"/>
          </w:tcPr>
          <w:p w14:paraId="24677701" w14:textId="06BDA37F"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235833">
              <w:rPr>
                <w:rFonts w:cs="Times New Roman"/>
                <w:color w:val="000000"/>
                <w:szCs w:val="26"/>
                <w:lang w:val="vi-VN"/>
              </w:rPr>
              <w:t>Hiểu được mục đích và các phương pháp phân tích tài chính của doanh nghiệp thông qua các báo cáo tài chính và những thông tin liên quan</w:t>
            </w:r>
          </w:p>
        </w:tc>
        <w:tc>
          <w:tcPr>
            <w:tcW w:w="541" w:type="pct"/>
            <w:shd w:val="clear" w:color="auto" w:fill="auto"/>
          </w:tcPr>
          <w:p w14:paraId="304D2AF2" w14:textId="3CC1CB24"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60E14A46" w14:textId="77777777" w:rsidTr="008267F1">
        <w:trPr>
          <w:jc w:val="center"/>
        </w:trPr>
        <w:tc>
          <w:tcPr>
            <w:tcW w:w="548" w:type="pct"/>
            <w:vMerge/>
            <w:shd w:val="clear" w:color="auto" w:fill="auto"/>
          </w:tcPr>
          <w:p w14:paraId="44D86D45"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3DE4C2F0" w14:textId="279F0070"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LO1.6</w:t>
            </w:r>
          </w:p>
        </w:tc>
        <w:tc>
          <w:tcPr>
            <w:tcW w:w="3333" w:type="pct"/>
            <w:shd w:val="clear" w:color="auto" w:fill="auto"/>
          </w:tcPr>
          <w:p w14:paraId="0C1746FC" w14:textId="418A91B0"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B4267">
              <w:rPr>
                <w:rFonts w:cs="Times New Roman"/>
                <w:color w:val="000000"/>
                <w:szCs w:val="26"/>
                <w:lang w:val="vi-VN"/>
              </w:rPr>
              <w:t>Nắm được đặc điểm các phương thức huy động vốn của doanh nghiệp, quá trình lựa chọn nguồn tài trợ</w:t>
            </w:r>
          </w:p>
        </w:tc>
        <w:tc>
          <w:tcPr>
            <w:tcW w:w="541" w:type="pct"/>
            <w:shd w:val="clear" w:color="auto" w:fill="auto"/>
          </w:tcPr>
          <w:p w14:paraId="740AE432" w14:textId="719AF599"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064EC438" w14:textId="77777777" w:rsidTr="008267F1">
        <w:trPr>
          <w:jc w:val="center"/>
        </w:trPr>
        <w:tc>
          <w:tcPr>
            <w:tcW w:w="548" w:type="pct"/>
            <w:vMerge/>
            <w:shd w:val="clear" w:color="auto" w:fill="auto"/>
          </w:tcPr>
          <w:p w14:paraId="2E13047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2A9F11CD" w14:textId="6DCF02A3"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LO1.7</w:t>
            </w:r>
          </w:p>
        </w:tc>
        <w:tc>
          <w:tcPr>
            <w:tcW w:w="3333" w:type="pct"/>
            <w:shd w:val="clear" w:color="auto" w:fill="auto"/>
          </w:tcPr>
          <w:p w14:paraId="337AA906" w14:textId="24B9BA90"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B4267">
              <w:rPr>
                <w:rFonts w:cs="Times New Roman"/>
                <w:color w:val="000000"/>
                <w:szCs w:val="26"/>
                <w:lang w:val="vi-VN"/>
              </w:rPr>
              <w:t xml:space="preserve">Hiểu được cách đánh giá hiệu quả khi thực hiện một dự án thông qua thẩm định tài chính dự án bằng các chỉ tiêu khác nhau, qua đó đưa ra các quyết định đầu tư, mở rộng hay mua sắm thiết bị cho khách sạn. </w:t>
            </w:r>
          </w:p>
        </w:tc>
        <w:tc>
          <w:tcPr>
            <w:tcW w:w="541" w:type="pct"/>
            <w:shd w:val="clear" w:color="auto" w:fill="auto"/>
          </w:tcPr>
          <w:p w14:paraId="03B30836" w14:textId="60CCE065"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6D6C713D" w14:textId="77777777" w:rsidTr="008267F1">
        <w:trPr>
          <w:jc w:val="center"/>
        </w:trPr>
        <w:tc>
          <w:tcPr>
            <w:tcW w:w="548" w:type="pct"/>
            <w:vMerge/>
            <w:shd w:val="clear" w:color="auto" w:fill="auto"/>
          </w:tcPr>
          <w:p w14:paraId="6BAC207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45665763" w14:textId="430E94B7"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LO1.8</w:t>
            </w:r>
          </w:p>
        </w:tc>
        <w:tc>
          <w:tcPr>
            <w:tcW w:w="3333" w:type="pct"/>
            <w:shd w:val="clear" w:color="auto" w:fill="auto"/>
          </w:tcPr>
          <w:p w14:paraId="02334902" w14:textId="27482463"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B4267">
              <w:rPr>
                <w:rFonts w:cs="Times New Roman"/>
                <w:color w:val="000000"/>
                <w:szCs w:val="26"/>
                <w:lang w:val="vi-VN"/>
              </w:rPr>
              <w:t>Nắm được ý nghĩ</w:t>
            </w:r>
            <w:r>
              <w:rPr>
                <w:rFonts w:cs="Times New Roman"/>
                <w:color w:val="000000"/>
                <w:szCs w:val="26"/>
              </w:rPr>
              <w:t>a</w:t>
            </w:r>
            <w:r w:rsidRPr="009B4267">
              <w:rPr>
                <w:rFonts w:cs="Times New Roman"/>
                <w:color w:val="000000"/>
                <w:szCs w:val="26"/>
                <w:lang w:val="vi-VN"/>
              </w:rPr>
              <w:t xml:space="preserve"> và mô hình quản lý tiền mặt trong khách sạn.</w:t>
            </w:r>
          </w:p>
        </w:tc>
        <w:tc>
          <w:tcPr>
            <w:tcW w:w="541" w:type="pct"/>
            <w:shd w:val="clear" w:color="auto" w:fill="auto"/>
          </w:tcPr>
          <w:p w14:paraId="0484959E" w14:textId="2EC97F99"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5BD2DB80" w14:textId="77777777" w:rsidTr="008267F1">
        <w:trPr>
          <w:jc w:val="center"/>
        </w:trPr>
        <w:tc>
          <w:tcPr>
            <w:tcW w:w="548" w:type="pct"/>
            <w:vMerge/>
            <w:shd w:val="clear" w:color="auto" w:fill="auto"/>
          </w:tcPr>
          <w:p w14:paraId="3DEB3FDD"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04FDD25D" w14:textId="7E1BDC04"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LO1.9</w:t>
            </w:r>
          </w:p>
        </w:tc>
        <w:tc>
          <w:tcPr>
            <w:tcW w:w="3333" w:type="pct"/>
            <w:shd w:val="clear" w:color="auto" w:fill="auto"/>
          </w:tcPr>
          <w:p w14:paraId="187BDB6E" w14:textId="1E7251CD"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346328">
              <w:rPr>
                <w:rFonts w:cs="Times New Roman"/>
                <w:color w:val="000000"/>
                <w:szCs w:val="26"/>
                <w:lang w:val="vi-VN"/>
              </w:rPr>
              <w:t xml:space="preserve">Đưa ra các quyết định quản lý tài sản ngắn hạn của doanh nghiệp như các phải khoản phải thu, quản lý hàng tồn kho. </w:t>
            </w:r>
          </w:p>
        </w:tc>
        <w:tc>
          <w:tcPr>
            <w:tcW w:w="541" w:type="pct"/>
            <w:shd w:val="clear" w:color="auto" w:fill="auto"/>
          </w:tcPr>
          <w:p w14:paraId="629DD3CA" w14:textId="0330E28F" w:rsidR="00710E39" w:rsidRPr="004D1E40" w:rsidRDefault="00710E39" w:rsidP="00710E39">
            <w:pPr>
              <w:spacing w:line="240" w:lineRule="auto"/>
              <w:ind w:firstLine="0"/>
              <w:jc w:val="center"/>
            </w:pPr>
            <w:r w:rsidRPr="00DA6F77">
              <w:rPr>
                <w:rFonts w:cs="Times New Roman"/>
                <w:sz w:val="24"/>
                <w:szCs w:val="24"/>
              </w:rPr>
              <w:t>III</w:t>
            </w:r>
          </w:p>
        </w:tc>
      </w:tr>
      <w:tr w:rsidR="0051085A" w:rsidRPr="004D1E40" w14:paraId="0B755F1B" w14:textId="77777777" w:rsidTr="008267F1">
        <w:trPr>
          <w:jc w:val="center"/>
        </w:trPr>
        <w:tc>
          <w:tcPr>
            <w:tcW w:w="5000" w:type="pct"/>
            <w:gridSpan w:val="4"/>
            <w:shd w:val="clear" w:color="auto" w:fill="auto"/>
          </w:tcPr>
          <w:p w14:paraId="19953094" w14:textId="45795001" w:rsidR="0051085A" w:rsidRPr="0051085A" w:rsidRDefault="0051085A" w:rsidP="0051085A">
            <w:pPr>
              <w:widowControl w:val="0"/>
              <w:spacing w:before="20" w:after="20" w:line="240" w:lineRule="auto"/>
              <w:ind w:firstLine="0"/>
              <w:rPr>
                <w:rFonts w:cs="Times New Roman"/>
                <w:b/>
                <w:bCs/>
                <w:sz w:val="24"/>
                <w:szCs w:val="24"/>
                <w:lang w:val="fr-FR"/>
              </w:rPr>
            </w:pPr>
            <w:r w:rsidRPr="0051085A">
              <w:rPr>
                <w:rFonts w:cs="Times New Roman"/>
                <w:b/>
                <w:bCs/>
                <w:sz w:val="24"/>
                <w:szCs w:val="24"/>
                <w:lang w:val="fr-FR"/>
              </w:rPr>
              <w:t>Về kỹ năng</w:t>
            </w:r>
          </w:p>
        </w:tc>
      </w:tr>
      <w:tr w:rsidR="00710E39" w:rsidRPr="004D1E40" w14:paraId="2E3F8D35" w14:textId="77777777" w:rsidTr="008267F1">
        <w:trPr>
          <w:jc w:val="center"/>
        </w:trPr>
        <w:tc>
          <w:tcPr>
            <w:tcW w:w="548" w:type="pct"/>
            <w:vMerge w:val="restart"/>
            <w:shd w:val="clear" w:color="auto" w:fill="auto"/>
          </w:tcPr>
          <w:p w14:paraId="433BA5A7" w14:textId="0E66BB7C" w:rsidR="00710E39" w:rsidRPr="00D51EED" w:rsidRDefault="00710E39" w:rsidP="00710E39">
            <w:pPr>
              <w:widowControl w:val="0"/>
              <w:spacing w:after="0" w:line="240" w:lineRule="auto"/>
              <w:ind w:firstLine="0"/>
              <w:jc w:val="center"/>
              <w:rPr>
                <w:rFonts w:cs="Times New Roman"/>
                <w:szCs w:val="26"/>
              </w:rPr>
            </w:pPr>
            <w:r w:rsidRPr="00D51EED">
              <w:rPr>
                <w:rFonts w:cs="Times New Roman"/>
                <w:szCs w:val="26"/>
              </w:rPr>
              <w:t>2.1.3</w:t>
            </w:r>
          </w:p>
        </w:tc>
        <w:tc>
          <w:tcPr>
            <w:tcW w:w="578" w:type="pct"/>
            <w:shd w:val="clear" w:color="auto" w:fill="auto"/>
          </w:tcPr>
          <w:p w14:paraId="624EBD93" w14:textId="14E89B7D"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LO2.1</w:t>
            </w:r>
          </w:p>
        </w:tc>
        <w:tc>
          <w:tcPr>
            <w:tcW w:w="3333" w:type="pct"/>
            <w:shd w:val="clear" w:color="auto" w:fill="auto"/>
          </w:tcPr>
          <w:p w14:paraId="01CB9C4E" w14:textId="111287FB" w:rsidR="00710E39" w:rsidRPr="00591333" w:rsidRDefault="00710E39" w:rsidP="00710E39">
            <w:pPr>
              <w:autoSpaceDE w:val="0"/>
              <w:autoSpaceDN w:val="0"/>
              <w:adjustRightInd w:val="0"/>
              <w:spacing w:before="0" w:after="0" w:line="240" w:lineRule="auto"/>
              <w:ind w:firstLine="0"/>
              <w:rPr>
                <w:rFonts w:cs="Times New Roman"/>
                <w:color w:val="000000"/>
                <w:szCs w:val="26"/>
                <w:lang w:val="vi-VN"/>
              </w:rPr>
            </w:pPr>
            <w:r w:rsidRPr="00F540A3">
              <w:rPr>
                <w:rFonts w:cs="Times New Roman"/>
                <w:color w:val="000000"/>
                <w:szCs w:val="26"/>
                <w:lang w:val="vi-VN"/>
              </w:rPr>
              <w:t>Biết vận dụng các kiến thức và kỹ năng trong thực hành phân tích tình hình tài chính doanh nghiệp trong hoạt động du lịch và quản lý khách sạn thông qua các báo cáo tài chính và các thông tin liên quan</w:t>
            </w:r>
          </w:p>
        </w:tc>
        <w:tc>
          <w:tcPr>
            <w:tcW w:w="541" w:type="pct"/>
            <w:shd w:val="clear" w:color="auto" w:fill="auto"/>
          </w:tcPr>
          <w:p w14:paraId="7B37FF06" w14:textId="5E2D2E67" w:rsidR="00710E39" w:rsidRPr="004D1E40" w:rsidRDefault="00710E39" w:rsidP="00710E39">
            <w:pPr>
              <w:widowControl w:val="0"/>
              <w:spacing w:before="20" w:after="20" w:line="240" w:lineRule="auto"/>
              <w:ind w:firstLine="0"/>
              <w:jc w:val="center"/>
              <w:rPr>
                <w:rFonts w:cs="Times New Roman"/>
                <w:sz w:val="24"/>
                <w:szCs w:val="24"/>
                <w:lang w:val="fr-FR"/>
              </w:rPr>
            </w:pPr>
            <w:r w:rsidRPr="001271D8">
              <w:rPr>
                <w:rFonts w:cs="Times New Roman"/>
                <w:sz w:val="24"/>
                <w:szCs w:val="24"/>
              </w:rPr>
              <w:t>III</w:t>
            </w:r>
          </w:p>
        </w:tc>
      </w:tr>
      <w:tr w:rsidR="00710E39" w:rsidRPr="004D1E40" w14:paraId="7F936E7A" w14:textId="77777777" w:rsidTr="008267F1">
        <w:trPr>
          <w:jc w:val="center"/>
        </w:trPr>
        <w:tc>
          <w:tcPr>
            <w:tcW w:w="548" w:type="pct"/>
            <w:vMerge/>
            <w:shd w:val="clear" w:color="auto" w:fill="auto"/>
          </w:tcPr>
          <w:p w14:paraId="5718F6C1"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73BF3568" w14:textId="3764AF8D"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LO2.2</w:t>
            </w:r>
          </w:p>
        </w:tc>
        <w:tc>
          <w:tcPr>
            <w:tcW w:w="3333" w:type="pct"/>
            <w:shd w:val="clear" w:color="auto" w:fill="auto"/>
          </w:tcPr>
          <w:p w14:paraId="0970DB2F" w14:textId="01400C73" w:rsidR="00710E39" w:rsidRPr="00591333" w:rsidRDefault="00710E39" w:rsidP="00710E39">
            <w:pPr>
              <w:autoSpaceDE w:val="0"/>
              <w:autoSpaceDN w:val="0"/>
              <w:adjustRightInd w:val="0"/>
              <w:spacing w:before="0" w:after="0" w:line="240" w:lineRule="auto"/>
              <w:ind w:firstLine="0"/>
              <w:rPr>
                <w:rFonts w:cs="Times New Roman"/>
                <w:color w:val="000000"/>
                <w:szCs w:val="26"/>
                <w:lang w:val="vi-VN"/>
              </w:rPr>
            </w:pPr>
            <w:r w:rsidRPr="006D0482">
              <w:rPr>
                <w:rFonts w:cs="Times New Roman"/>
                <w:color w:val="000000"/>
                <w:szCs w:val="26"/>
                <w:lang w:val="vi-VN"/>
              </w:rPr>
              <w:t>Biết phân tích việc lựa chọn nguồn vốn, xác định chi phi vốn, đánh giá hiệu quả tài chính dự án, và các chính sách quản lý tài sản của doanh nghiệp kinh doanh trong lĩnh vực du lịch, khách sạn.</w:t>
            </w:r>
          </w:p>
        </w:tc>
        <w:tc>
          <w:tcPr>
            <w:tcW w:w="541" w:type="pct"/>
            <w:shd w:val="clear" w:color="auto" w:fill="auto"/>
          </w:tcPr>
          <w:p w14:paraId="49954C0D" w14:textId="065A0CE6" w:rsidR="00710E39" w:rsidRPr="004D1E40" w:rsidRDefault="00710E39" w:rsidP="00710E39">
            <w:pPr>
              <w:widowControl w:val="0"/>
              <w:spacing w:before="20" w:after="20" w:line="240" w:lineRule="auto"/>
              <w:ind w:firstLine="0"/>
              <w:jc w:val="center"/>
              <w:rPr>
                <w:rFonts w:cs="Times New Roman"/>
                <w:sz w:val="24"/>
                <w:szCs w:val="24"/>
              </w:rPr>
            </w:pPr>
            <w:r w:rsidRPr="001271D8">
              <w:rPr>
                <w:rFonts w:cs="Times New Roman"/>
                <w:sz w:val="24"/>
                <w:szCs w:val="24"/>
              </w:rPr>
              <w:t>III</w:t>
            </w:r>
          </w:p>
        </w:tc>
      </w:tr>
      <w:tr w:rsidR="00710E39" w:rsidRPr="004D1E40" w14:paraId="36587834" w14:textId="77777777" w:rsidTr="008267F1">
        <w:trPr>
          <w:jc w:val="center"/>
        </w:trPr>
        <w:tc>
          <w:tcPr>
            <w:tcW w:w="548" w:type="pct"/>
            <w:vMerge/>
            <w:shd w:val="clear" w:color="auto" w:fill="auto"/>
          </w:tcPr>
          <w:p w14:paraId="560243C4"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2FEEA360" w14:textId="4668E706"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LO2.3</w:t>
            </w:r>
          </w:p>
        </w:tc>
        <w:tc>
          <w:tcPr>
            <w:tcW w:w="3333" w:type="pct"/>
            <w:shd w:val="clear" w:color="auto" w:fill="auto"/>
          </w:tcPr>
          <w:p w14:paraId="70FE664D" w14:textId="7C8D5678" w:rsidR="00710E39" w:rsidRPr="00591333" w:rsidRDefault="00710E39" w:rsidP="00710E39">
            <w:pPr>
              <w:autoSpaceDE w:val="0"/>
              <w:autoSpaceDN w:val="0"/>
              <w:adjustRightInd w:val="0"/>
              <w:spacing w:before="0" w:after="0" w:line="240" w:lineRule="auto"/>
              <w:ind w:firstLine="0"/>
              <w:rPr>
                <w:rFonts w:cs="Times New Roman"/>
                <w:color w:val="000000"/>
                <w:szCs w:val="26"/>
                <w:lang w:val="vi-VN"/>
              </w:rPr>
            </w:pPr>
            <w:r w:rsidRPr="00591333">
              <w:rPr>
                <w:rFonts w:cs="Times New Roman"/>
                <w:color w:val="000000"/>
                <w:szCs w:val="26"/>
                <w:lang w:val="vi-VN"/>
              </w:rPr>
              <w:t xml:space="preserve">Thực hành đánh giá các chiến lược quản trị tài chính doanh nghiệp trong các quyết định huy động vốn, đầu tư, và các quyết định tài chính ngắn hạn. </w:t>
            </w:r>
          </w:p>
        </w:tc>
        <w:tc>
          <w:tcPr>
            <w:tcW w:w="541" w:type="pct"/>
            <w:shd w:val="clear" w:color="auto" w:fill="auto"/>
          </w:tcPr>
          <w:p w14:paraId="6AA77C4D" w14:textId="47AD811C" w:rsidR="00710E39" w:rsidRPr="004D1E40" w:rsidRDefault="00710E39" w:rsidP="00710E39">
            <w:pPr>
              <w:widowControl w:val="0"/>
              <w:spacing w:before="20" w:after="20" w:line="240" w:lineRule="auto"/>
              <w:ind w:firstLine="0"/>
              <w:jc w:val="center"/>
              <w:rPr>
                <w:rFonts w:cs="Times New Roman"/>
                <w:sz w:val="24"/>
                <w:szCs w:val="24"/>
              </w:rPr>
            </w:pPr>
            <w:r w:rsidRPr="001271D8">
              <w:rPr>
                <w:rFonts w:cs="Times New Roman"/>
                <w:sz w:val="24"/>
                <w:szCs w:val="24"/>
              </w:rPr>
              <w:t>III</w:t>
            </w:r>
          </w:p>
        </w:tc>
      </w:tr>
      <w:tr w:rsidR="0040535A" w:rsidRPr="004D1E40" w14:paraId="4C48F0D8" w14:textId="77777777" w:rsidTr="008267F1">
        <w:trPr>
          <w:jc w:val="center"/>
        </w:trPr>
        <w:tc>
          <w:tcPr>
            <w:tcW w:w="5000" w:type="pct"/>
            <w:gridSpan w:val="4"/>
            <w:shd w:val="clear" w:color="auto" w:fill="auto"/>
          </w:tcPr>
          <w:p w14:paraId="25731DBF" w14:textId="2E49439F" w:rsidR="0040535A" w:rsidRPr="000E0196" w:rsidRDefault="0040535A" w:rsidP="000E0196">
            <w:pPr>
              <w:widowControl w:val="0"/>
              <w:spacing w:before="20" w:after="20" w:line="240" w:lineRule="auto"/>
              <w:ind w:firstLine="0"/>
              <w:rPr>
                <w:rFonts w:cs="Times New Roman"/>
                <w:b/>
                <w:bCs/>
                <w:sz w:val="24"/>
                <w:szCs w:val="24"/>
              </w:rPr>
            </w:pPr>
            <w:r w:rsidRPr="000E0196">
              <w:rPr>
                <w:rFonts w:cs="Times New Roman"/>
                <w:b/>
                <w:bCs/>
                <w:sz w:val="24"/>
                <w:szCs w:val="24"/>
              </w:rPr>
              <w:t>Về</w:t>
            </w:r>
            <w:r w:rsidR="000E0196" w:rsidRPr="000E0196">
              <w:rPr>
                <w:rFonts w:cs="Times New Roman"/>
                <w:b/>
                <w:bCs/>
                <w:sz w:val="24"/>
                <w:szCs w:val="24"/>
              </w:rPr>
              <w:t xml:space="preserve"> năng lực tự chủ và trách nhiệm nghề nghiệp</w:t>
            </w:r>
          </w:p>
        </w:tc>
      </w:tr>
      <w:tr w:rsidR="00710E39" w:rsidRPr="004D1E40" w14:paraId="4AE76171" w14:textId="77777777" w:rsidTr="008267F1">
        <w:trPr>
          <w:jc w:val="center"/>
        </w:trPr>
        <w:tc>
          <w:tcPr>
            <w:tcW w:w="548" w:type="pct"/>
            <w:shd w:val="clear" w:color="auto" w:fill="auto"/>
          </w:tcPr>
          <w:p w14:paraId="05D90ED2" w14:textId="6EEB2591" w:rsidR="00710E39" w:rsidRPr="004D1E40" w:rsidRDefault="00710E39" w:rsidP="00710E39">
            <w:pPr>
              <w:widowControl w:val="0"/>
              <w:spacing w:after="0" w:line="240" w:lineRule="auto"/>
              <w:ind w:firstLine="0"/>
              <w:jc w:val="center"/>
              <w:rPr>
                <w:rFonts w:cs="Times New Roman"/>
                <w:sz w:val="24"/>
                <w:szCs w:val="24"/>
              </w:rPr>
            </w:pPr>
            <w:r>
              <w:rPr>
                <w:rFonts w:cs="Times New Roman"/>
                <w:sz w:val="24"/>
                <w:szCs w:val="24"/>
              </w:rPr>
              <w:t>3.2.1</w:t>
            </w:r>
          </w:p>
        </w:tc>
        <w:tc>
          <w:tcPr>
            <w:tcW w:w="578" w:type="pct"/>
            <w:shd w:val="clear" w:color="auto" w:fill="auto"/>
          </w:tcPr>
          <w:p w14:paraId="731A3ACB" w14:textId="2E7445F9"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LO3.1</w:t>
            </w:r>
          </w:p>
        </w:tc>
        <w:tc>
          <w:tcPr>
            <w:tcW w:w="3333" w:type="pct"/>
            <w:shd w:val="clear" w:color="auto" w:fill="auto"/>
          </w:tcPr>
          <w:p w14:paraId="504E79E7" w14:textId="07FABE32"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Cs w:val="26"/>
              </w:rPr>
              <w:t xml:space="preserve">Có đạo đức và ý thức tuân thủ các quy định của pháp luật về </w:t>
            </w:r>
            <w:r>
              <w:rPr>
                <w:rFonts w:cs="Times New Roman"/>
                <w:szCs w:val="26"/>
              </w:rPr>
              <w:lastRenderedPageBreak/>
              <w:t>hoạt động tài chính</w:t>
            </w:r>
          </w:p>
        </w:tc>
        <w:tc>
          <w:tcPr>
            <w:tcW w:w="541" w:type="pct"/>
            <w:shd w:val="clear" w:color="auto" w:fill="auto"/>
          </w:tcPr>
          <w:p w14:paraId="6DA76C01" w14:textId="31E3CCC1" w:rsidR="00710E39" w:rsidRPr="004D1E40" w:rsidRDefault="00710E39" w:rsidP="00710E39">
            <w:pPr>
              <w:widowControl w:val="0"/>
              <w:spacing w:before="20" w:after="20" w:line="240" w:lineRule="auto"/>
              <w:ind w:firstLine="0"/>
              <w:jc w:val="center"/>
              <w:rPr>
                <w:rFonts w:cs="Times New Roman"/>
                <w:sz w:val="24"/>
                <w:szCs w:val="24"/>
              </w:rPr>
            </w:pPr>
            <w:r w:rsidRPr="00973BD9">
              <w:rPr>
                <w:rFonts w:cs="Times New Roman"/>
                <w:sz w:val="24"/>
                <w:szCs w:val="24"/>
              </w:rPr>
              <w:lastRenderedPageBreak/>
              <w:t>III</w:t>
            </w:r>
          </w:p>
        </w:tc>
      </w:tr>
      <w:tr w:rsidR="00710E39" w:rsidRPr="004D1E40" w14:paraId="3384C5A6" w14:textId="77777777" w:rsidTr="008267F1">
        <w:trPr>
          <w:jc w:val="center"/>
        </w:trPr>
        <w:tc>
          <w:tcPr>
            <w:tcW w:w="548" w:type="pct"/>
            <w:shd w:val="clear" w:color="auto" w:fill="auto"/>
          </w:tcPr>
          <w:p w14:paraId="2992084A" w14:textId="65B145D2" w:rsidR="00710E39" w:rsidRPr="004D1E40" w:rsidRDefault="00710E39" w:rsidP="00710E39">
            <w:pPr>
              <w:widowControl w:val="0"/>
              <w:spacing w:after="0" w:line="240" w:lineRule="auto"/>
              <w:ind w:firstLine="0"/>
              <w:jc w:val="center"/>
              <w:rPr>
                <w:rFonts w:cs="Times New Roman"/>
                <w:sz w:val="24"/>
                <w:szCs w:val="24"/>
              </w:rPr>
            </w:pPr>
            <w:r>
              <w:rPr>
                <w:rFonts w:cs="Times New Roman"/>
                <w:sz w:val="24"/>
                <w:szCs w:val="24"/>
              </w:rPr>
              <w:lastRenderedPageBreak/>
              <w:t>3.2.2</w:t>
            </w:r>
          </w:p>
        </w:tc>
        <w:tc>
          <w:tcPr>
            <w:tcW w:w="578" w:type="pct"/>
            <w:shd w:val="clear" w:color="auto" w:fill="auto"/>
          </w:tcPr>
          <w:p w14:paraId="6254C95C" w14:textId="748B1968"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LO3.2</w:t>
            </w:r>
          </w:p>
        </w:tc>
        <w:tc>
          <w:tcPr>
            <w:tcW w:w="3333" w:type="pct"/>
            <w:shd w:val="clear" w:color="auto" w:fill="auto"/>
          </w:tcPr>
          <w:p w14:paraId="69BDBD63" w14:textId="2C476D54"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Cs w:val="26"/>
              </w:rPr>
              <w:t>Có tinh thần làm việc trách nhiệm, trung thực, nghiêm túc trong học tập và hoạt động nghề nghiệp</w:t>
            </w:r>
          </w:p>
        </w:tc>
        <w:tc>
          <w:tcPr>
            <w:tcW w:w="541" w:type="pct"/>
            <w:shd w:val="clear" w:color="auto" w:fill="auto"/>
          </w:tcPr>
          <w:p w14:paraId="2F177F8B" w14:textId="0B32D61E" w:rsidR="00710E39" w:rsidRPr="004D1E40" w:rsidRDefault="00710E39" w:rsidP="00710E39">
            <w:pPr>
              <w:widowControl w:val="0"/>
              <w:spacing w:before="20" w:after="20" w:line="240" w:lineRule="auto"/>
              <w:ind w:firstLine="0"/>
              <w:jc w:val="center"/>
              <w:rPr>
                <w:rFonts w:cs="Times New Roman"/>
                <w:sz w:val="24"/>
                <w:szCs w:val="24"/>
              </w:rPr>
            </w:pPr>
            <w:r w:rsidRPr="00973BD9">
              <w:rPr>
                <w:rFonts w:cs="Times New Roman"/>
                <w:sz w:val="24"/>
                <w:szCs w:val="24"/>
              </w:rPr>
              <w:t>III</w:t>
            </w:r>
          </w:p>
        </w:tc>
      </w:tr>
    </w:tbl>
    <w:p w14:paraId="7EBB169C" w14:textId="77777777" w:rsidR="00DC2D0E" w:rsidRPr="004613D0" w:rsidRDefault="00DC2D0E" w:rsidP="00E16096">
      <w:pPr>
        <w:widowControl w:val="0"/>
        <w:spacing w:after="0" w:line="240" w:lineRule="auto"/>
        <w:ind w:firstLine="0"/>
        <w:jc w:val="both"/>
        <w:rPr>
          <w:rFonts w:cs="Times New Roman"/>
          <w:b/>
          <w:szCs w:val="26"/>
        </w:rPr>
      </w:pPr>
      <w:r w:rsidRPr="004613D0">
        <w:rPr>
          <w:rFonts w:cs="Times New Roman"/>
          <w:b/>
          <w:szCs w:val="26"/>
        </w:rPr>
        <w:t>7. ĐÁNH GIÁ HỌC PHẦN (COURSE ASSESSMENT)</w:t>
      </w:r>
    </w:p>
    <w:p w14:paraId="6A5F5907" w14:textId="77777777" w:rsidR="00DC2D0E" w:rsidRPr="004613D0" w:rsidRDefault="00DC2D0E" w:rsidP="00E16096">
      <w:pPr>
        <w:widowControl w:val="0"/>
        <w:spacing w:after="0" w:line="240" w:lineRule="auto"/>
        <w:ind w:firstLine="0"/>
        <w:jc w:val="center"/>
        <w:rPr>
          <w:rFonts w:cs="Times New Roman"/>
          <w:b/>
          <w:spacing w:val="4"/>
          <w:szCs w:val="26"/>
        </w:rPr>
      </w:pPr>
      <w:r w:rsidRPr="004613D0">
        <w:rPr>
          <w:rFonts w:cs="Times New Roman"/>
          <w:b/>
          <w:spacing w:val="4"/>
          <w:szCs w:val="26"/>
        </w:rPr>
        <w:t>Bả</w:t>
      </w:r>
      <w:r w:rsidR="00D11DB6" w:rsidRPr="004613D0">
        <w:rPr>
          <w:rFonts w:cs="Times New Roman"/>
          <w:b/>
          <w:spacing w:val="4"/>
          <w:szCs w:val="26"/>
        </w:rPr>
        <w:t>ng 7.3</w:t>
      </w:r>
      <w:r w:rsidRPr="004613D0">
        <w:rPr>
          <w:rFonts w:cs="Times New Roman"/>
          <w:b/>
          <w:spacing w:val="4"/>
          <w:szCs w:val="26"/>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346"/>
        <w:gridCol w:w="1275"/>
        <w:gridCol w:w="1839"/>
        <w:gridCol w:w="2131"/>
        <w:gridCol w:w="1065"/>
      </w:tblGrid>
      <w:tr w:rsidR="00820283" w:rsidRPr="00360209" w14:paraId="6E5825EE" w14:textId="77777777" w:rsidTr="007E03DF">
        <w:tc>
          <w:tcPr>
            <w:tcW w:w="731" w:type="pct"/>
            <w:shd w:val="clear" w:color="auto" w:fill="auto"/>
            <w:vAlign w:val="center"/>
          </w:tcPr>
          <w:p w14:paraId="66E75335" w14:textId="6FCF7C64"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Hình thức</w:t>
            </w:r>
            <w:r w:rsidR="00CA7AFE" w:rsidRPr="00360209">
              <w:rPr>
                <w:rFonts w:cs="Times New Roman"/>
                <w:b/>
                <w:szCs w:val="26"/>
              </w:rPr>
              <w:t xml:space="preserve"> </w:t>
            </w:r>
            <w:r w:rsidRPr="00360209">
              <w:rPr>
                <w:rFonts w:cs="Times New Roman"/>
                <w:b/>
                <w:szCs w:val="26"/>
              </w:rPr>
              <w:t>đánh giá</w:t>
            </w:r>
          </w:p>
        </w:tc>
        <w:tc>
          <w:tcPr>
            <w:tcW w:w="1157" w:type="pct"/>
            <w:shd w:val="clear" w:color="auto" w:fill="auto"/>
            <w:vAlign w:val="center"/>
          </w:tcPr>
          <w:p w14:paraId="53700726" w14:textId="05E3F0B5"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Nội dung</w:t>
            </w:r>
          </w:p>
        </w:tc>
        <w:tc>
          <w:tcPr>
            <w:tcW w:w="629" w:type="pct"/>
            <w:vAlign w:val="center"/>
          </w:tcPr>
          <w:p w14:paraId="0BCF100E" w14:textId="14960448"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Thời điểm</w:t>
            </w:r>
          </w:p>
        </w:tc>
        <w:tc>
          <w:tcPr>
            <w:tcW w:w="907" w:type="pct"/>
            <w:vAlign w:val="center"/>
          </w:tcPr>
          <w:p w14:paraId="21A794FF" w14:textId="77777777"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NLNH học phần</w:t>
            </w:r>
          </w:p>
        </w:tc>
        <w:tc>
          <w:tcPr>
            <w:tcW w:w="1051" w:type="pct"/>
            <w:shd w:val="clear" w:color="auto" w:fill="auto"/>
            <w:vAlign w:val="center"/>
          </w:tcPr>
          <w:p w14:paraId="350BBF0C" w14:textId="5A2EFE4B"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Tiêu chí đánh giá</w:t>
            </w:r>
          </w:p>
        </w:tc>
        <w:tc>
          <w:tcPr>
            <w:tcW w:w="525" w:type="pct"/>
            <w:shd w:val="clear" w:color="auto" w:fill="auto"/>
            <w:vAlign w:val="center"/>
          </w:tcPr>
          <w:p w14:paraId="1EAD02FB" w14:textId="77777777"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Tỷ lệ (%)</w:t>
            </w:r>
          </w:p>
        </w:tc>
      </w:tr>
      <w:tr w:rsidR="00820283" w:rsidRPr="00360209" w14:paraId="43099A17" w14:textId="77777777" w:rsidTr="007E03DF">
        <w:tc>
          <w:tcPr>
            <w:tcW w:w="731" w:type="pct"/>
            <w:shd w:val="clear" w:color="auto" w:fill="auto"/>
            <w:vAlign w:val="center"/>
          </w:tcPr>
          <w:p w14:paraId="46B417FE"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[1]</w:t>
            </w:r>
          </w:p>
        </w:tc>
        <w:tc>
          <w:tcPr>
            <w:tcW w:w="1157" w:type="pct"/>
            <w:shd w:val="clear" w:color="auto" w:fill="auto"/>
            <w:vAlign w:val="center"/>
          </w:tcPr>
          <w:p w14:paraId="060940EC"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[2]</w:t>
            </w:r>
          </w:p>
        </w:tc>
        <w:tc>
          <w:tcPr>
            <w:tcW w:w="629" w:type="pct"/>
            <w:vAlign w:val="center"/>
          </w:tcPr>
          <w:p w14:paraId="2C0C4273"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w:t>
            </w:r>
            <w:r w:rsidR="00264BB6" w:rsidRPr="00360209">
              <w:rPr>
                <w:rFonts w:cs="Times New Roman"/>
                <w:b/>
                <w:szCs w:val="26"/>
              </w:rPr>
              <w:t>3</w:t>
            </w:r>
            <w:r w:rsidRPr="00360209">
              <w:rPr>
                <w:rFonts w:cs="Times New Roman"/>
                <w:b/>
                <w:szCs w:val="26"/>
              </w:rPr>
              <w:t>]</w:t>
            </w:r>
          </w:p>
        </w:tc>
        <w:tc>
          <w:tcPr>
            <w:tcW w:w="907" w:type="pct"/>
            <w:vAlign w:val="center"/>
          </w:tcPr>
          <w:p w14:paraId="6D5E0FC4"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w:t>
            </w:r>
            <w:r w:rsidR="00264BB6" w:rsidRPr="00360209">
              <w:rPr>
                <w:rFonts w:cs="Times New Roman"/>
                <w:b/>
                <w:szCs w:val="26"/>
              </w:rPr>
              <w:t>4</w:t>
            </w:r>
            <w:r w:rsidRPr="00360209">
              <w:rPr>
                <w:rFonts w:cs="Times New Roman"/>
                <w:b/>
                <w:szCs w:val="26"/>
              </w:rPr>
              <w:t>]</w:t>
            </w:r>
          </w:p>
        </w:tc>
        <w:tc>
          <w:tcPr>
            <w:tcW w:w="1051" w:type="pct"/>
            <w:shd w:val="clear" w:color="auto" w:fill="auto"/>
            <w:vAlign w:val="center"/>
          </w:tcPr>
          <w:p w14:paraId="4C8FB1D0" w14:textId="77777777" w:rsidR="00801F5C" w:rsidRPr="00360209" w:rsidRDefault="00264BB6"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[5</w:t>
            </w:r>
            <w:r w:rsidR="00801F5C" w:rsidRPr="00360209">
              <w:rPr>
                <w:rFonts w:cs="Times New Roman"/>
                <w:b/>
                <w:szCs w:val="26"/>
              </w:rPr>
              <w:t>]</w:t>
            </w:r>
          </w:p>
        </w:tc>
        <w:tc>
          <w:tcPr>
            <w:tcW w:w="525" w:type="pct"/>
            <w:shd w:val="clear" w:color="auto" w:fill="auto"/>
            <w:vAlign w:val="center"/>
          </w:tcPr>
          <w:p w14:paraId="3FA549B6"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[6]</w:t>
            </w:r>
          </w:p>
        </w:tc>
      </w:tr>
      <w:tr w:rsidR="00820283" w:rsidRPr="00360209" w14:paraId="13513EF4" w14:textId="77777777" w:rsidTr="007E03DF">
        <w:trPr>
          <w:trHeight w:val="1530"/>
        </w:trPr>
        <w:tc>
          <w:tcPr>
            <w:tcW w:w="731" w:type="pct"/>
            <w:shd w:val="clear" w:color="auto" w:fill="auto"/>
          </w:tcPr>
          <w:p w14:paraId="62694F6D" w14:textId="77777777" w:rsidR="00801F5C" w:rsidRPr="00360209" w:rsidRDefault="00E224D0"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Chuyên cần</w:t>
            </w:r>
          </w:p>
        </w:tc>
        <w:tc>
          <w:tcPr>
            <w:tcW w:w="1157" w:type="pct"/>
            <w:shd w:val="clear" w:color="auto" w:fill="auto"/>
          </w:tcPr>
          <w:p w14:paraId="69CCF492" w14:textId="109F3F90" w:rsidR="005050A0" w:rsidRDefault="00360209" w:rsidP="005050A0">
            <w:pPr>
              <w:pStyle w:val="ListParagraph"/>
              <w:widowControl w:val="0"/>
              <w:numPr>
                <w:ilvl w:val="0"/>
                <w:numId w:val="34"/>
              </w:numPr>
              <w:spacing w:beforeLines="20" w:before="48" w:afterLines="20" w:after="48" w:line="240" w:lineRule="auto"/>
              <w:rPr>
                <w:sz w:val="26"/>
                <w:szCs w:val="26"/>
                <w:lang w:val="fr-FR"/>
              </w:rPr>
            </w:pPr>
            <w:r w:rsidRPr="00360209">
              <w:rPr>
                <w:sz w:val="26"/>
                <w:szCs w:val="26"/>
                <w:lang w:val="fr-FR"/>
              </w:rPr>
              <w:t>Số buổi học tham dự</w:t>
            </w:r>
            <w:r w:rsidR="005050A0">
              <w:rPr>
                <w:sz w:val="26"/>
                <w:szCs w:val="26"/>
                <w:lang w:val="fr-FR"/>
              </w:rPr>
              <w:t> ;</w:t>
            </w:r>
          </w:p>
          <w:p w14:paraId="3499C7AB" w14:textId="48563414" w:rsidR="007C1577" w:rsidRPr="00360209" w:rsidRDefault="00360209" w:rsidP="005050A0">
            <w:pPr>
              <w:pStyle w:val="ListParagraph"/>
              <w:widowControl w:val="0"/>
              <w:numPr>
                <w:ilvl w:val="0"/>
                <w:numId w:val="34"/>
              </w:numPr>
              <w:spacing w:beforeLines="20" w:before="48" w:afterLines="20" w:after="48" w:line="240" w:lineRule="auto"/>
              <w:rPr>
                <w:sz w:val="26"/>
                <w:szCs w:val="26"/>
                <w:lang w:val="fr-FR"/>
              </w:rPr>
            </w:pPr>
            <w:r w:rsidRPr="00360209">
              <w:rPr>
                <w:sz w:val="26"/>
                <w:szCs w:val="26"/>
                <w:lang w:val="fr-FR"/>
              </w:rPr>
              <w:t>Hoạt động học tập, đóng góp, xây dựng bài</w:t>
            </w:r>
            <w:r w:rsidR="005050A0">
              <w:rPr>
                <w:sz w:val="26"/>
                <w:szCs w:val="26"/>
                <w:lang w:val="fr-FR"/>
              </w:rPr>
              <w:t>.</w:t>
            </w:r>
          </w:p>
        </w:tc>
        <w:tc>
          <w:tcPr>
            <w:tcW w:w="629" w:type="pct"/>
          </w:tcPr>
          <w:p w14:paraId="0A8DAEDC" w14:textId="384C263A" w:rsidR="00801F5C" w:rsidRPr="00360209" w:rsidRDefault="00E224D0" w:rsidP="00CA7AFE">
            <w:pPr>
              <w:widowControl w:val="0"/>
              <w:spacing w:beforeLines="20" w:before="48" w:afterLines="20" w:after="48" w:line="240" w:lineRule="auto"/>
              <w:ind w:firstLine="0"/>
              <w:rPr>
                <w:rFonts w:cs="Times New Roman"/>
                <w:szCs w:val="26"/>
              </w:rPr>
            </w:pPr>
            <w:r w:rsidRPr="00360209">
              <w:rPr>
                <w:rFonts w:cs="Times New Roman"/>
                <w:szCs w:val="26"/>
                <w:lang w:val="fr-FR"/>
              </w:rPr>
              <w:t>Tuầ</w:t>
            </w:r>
            <w:r w:rsidR="00B7793B" w:rsidRPr="00360209">
              <w:rPr>
                <w:rFonts w:cs="Times New Roman"/>
                <w:szCs w:val="26"/>
                <w:lang w:val="fr-FR"/>
              </w:rPr>
              <w:t>n 1-</w:t>
            </w:r>
            <w:r w:rsidRPr="00360209">
              <w:rPr>
                <w:rFonts w:cs="Times New Roman"/>
                <w:szCs w:val="26"/>
                <w:lang w:val="fr-FR"/>
              </w:rPr>
              <w:t>1</w:t>
            </w:r>
            <w:r w:rsidR="006C3234" w:rsidRPr="00360209">
              <w:rPr>
                <w:rFonts w:cs="Times New Roman"/>
                <w:szCs w:val="26"/>
                <w:lang w:val="fr-FR"/>
              </w:rPr>
              <w:t>3</w:t>
            </w:r>
          </w:p>
        </w:tc>
        <w:tc>
          <w:tcPr>
            <w:tcW w:w="907" w:type="pct"/>
          </w:tcPr>
          <w:p w14:paraId="4EBEA77F" w14:textId="69881A33" w:rsidR="00B7793B" w:rsidRPr="00360209" w:rsidRDefault="00B85091" w:rsidP="00DD55F6">
            <w:pPr>
              <w:widowControl w:val="0"/>
              <w:spacing w:beforeLines="20" w:before="48" w:afterLines="20" w:after="48" w:line="240" w:lineRule="auto"/>
              <w:ind w:firstLine="0"/>
              <w:rPr>
                <w:rFonts w:cs="Times New Roman"/>
                <w:szCs w:val="26"/>
              </w:rPr>
            </w:pPr>
            <w:r w:rsidRPr="00360209">
              <w:rPr>
                <w:rFonts w:cs="Times New Roman"/>
                <w:szCs w:val="26"/>
              </w:rPr>
              <w:t>LO</w:t>
            </w:r>
            <w:r w:rsidR="00194AB1" w:rsidRPr="00360209">
              <w:rPr>
                <w:rFonts w:cs="Times New Roman"/>
                <w:szCs w:val="26"/>
              </w:rPr>
              <w:t>3.2</w:t>
            </w:r>
          </w:p>
        </w:tc>
        <w:tc>
          <w:tcPr>
            <w:tcW w:w="1051" w:type="pct"/>
            <w:shd w:val="clear" w:color="auto" w:fill="auto"/>
          </w:tcPr>
          <w:p w14:paraId="58B42587" w14:textId="77777777" w:rsidR="00820283" w:rsidRPr="00360209" w:rsidRDefault="00194AB1" w:rsidP="00194AB1">
            <w:pPr>
              <w:pStyle w:val="ListParagraph"/>
              <w:widowControl w:val="0"/>
              <w:numPr>
                <w:ilvl w:val="0"/>
                <w:numId w:val="34"/>
              </w:numPr>
              <w:spacing w:beforeLines="20" w:before="48" w:afterLines="20" w:after="48" w:line="240" w:lineRule="auto"/>
              <w:rPr>
                <w:sz w:val="26"/>
                <w:szCs w:val="26"/>
                <w:lang w:val="fr-FR"/>
              </w:rPr>
            </w:pPr>
            <w:r w:rsidRPr="00360209">
              <w:rPr>
                <w:sz w:val="26"/>
                <w:szCs w:val="26"/>
                <w:lang w:val="fr-FR"/>
              </w:rPr>
              <w:t xml:space="preserve">Số buổi </w:t>
            </w:r>
            <w:r w:rsidR="00856704" w:rsidRPr="00360209">
              <w:rPr>
                <w:sz w:val="26"/>
                <w:szCs w:val="26"/>
                <w:lang w:val="fr-FR"/>
              </w:rPr>
              <w:t>học tham dự</w:t>
            </w:r>
          </w:p>
          <w:p w14:paraId="67152C0F" w14:textId="1BE93AF0" w:rsidR="00856704" w:rsidRPr="00360209" w:rsidRDefault="00856704" w:rsidP="00194AB1">
            <w:pPr>
              <w:pStyle w:val="ListParagraph"/>
              <w:widowControl w:val="0"/>
              <w:numPr>
                <w:ilvl w:val="0"/>
                <w:numId w:val="34"/>
              </w:numPr>
              <w:spacing w:beforeLines="20" w:before="48" w:afterLines="20" w:after="48" w:line="240" w:lineRule="auto"/>
              <w:rPr>
                <w:sz w:val="26"/>
                <w:szCs w:val="26"/>
                <w:lang w:val="fr-FR"/>
              </w:rPr>
            </w:pPr>
            <w:r w:rsidRPr="00360209">
              <w:rPr>
                <w:sz w:val="26"/>
                <w:szCs w:val="26"/>
                <w:lang w:val="fr-FR"/>
              </w:rPr>
              <w:t>Hoạt động học tập, đóng góp, xây dựng bài</w:t>
            </w:r>
          </w:p>
        </w:tc>
        <w:tc>
          <w:tcPr>
            <w:tcW w:w="525" w:type="pct"/>
            <w:shd w:val="clear" w:color="auto" w:fill="auto"/>
          </w:tcPr>
          <w:p w14:paraId="32481B6F" w14:textId="7FE644F7" w:rsidR="00801F5C" w:rsidRPr="00360209" w:rsidRDefault="00360209" w:rsidP="00CA7AFE">
            <w:pPr>
              <w:widowControl w:val="0"/>
              <w:spacing w:beforeLines="20" w:before="48" w:afterLines="20" w:after="48" w:line="240" w:lineRule="auto"/>
              <w:ind w:firstLine="0"/>
              <w:rPr>
                <w:rFonts w:cs="Times New Roman"/>
                <w:szCs w:val="26"/>
                <w:lang w:val="fr-FR"/>
              </w:rPr>
            </w:pPr>
            <w:r>
              <w:rPr>
                <w:rFonts w:cs="Times New Roman"/>
                <w:szCs w:val="26"/>
                <w:lang w:val="fr-FR"/>
              </w:rPr>
              <w:t>10%</w:t>
            </w:r>
          </w:p>
        </w:tc>
      </w:tr>
      <w:tr w:rsidR="00820283" w:rsidRPr="00360209" w14:paraId="600A28CA" w14:textId="77777777" w:rsidTr="007E03DF">
        <w:trPr>
          <w:trHeight w:val="248"/>
        </w:trPr>
        <w:tc>
          <w:tcPr>
            <w:tcW w:w="731" w:type="pct"/>
            <w:shd w:val="clear" w:color="auto" w:fill="auto"/>
          </w:tcPr>
          <w:p w14:paraId="2EE8D103"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Bài tập nhóm</w:t>
            </w:r>
          </w:p>
          <w:p w14:paraId="34A726AC" w14:textId="77777777" w:rsidR="00820283" w:rsidRPr="00360209" w:rsidRDefault="00820283" w:rsidP="00CA7AFE">
            <w:pPr>
              <w:widowControl w:val="0"/>
              <w:spacing w:beforeLines="20" w:before="48" w:afterLines="20" w:after="48" w:line="240" w:lineRule="auto"/>
              <w:rPr>
                <w:rFonts w:cs="Times New Roman"/>
                <w:szCs w:val="26"/>
                <w:lang w:val="fr-FR"/>
              </w:rPr>
            </w:pPr>
          </w:p>
        </w:tc>
        <w:tc>
          <w:tcPr>
            <w:tcW w:w="1157" w:type="pct"/>
            <w:shd w:val="clear" w:color="auto" w:fill="auto"/>
            <w:vAlign w:val="center"/>
          </w:tcPr>
          <w:p w14:paraId="0B837260" w14:textId="438F6C65" w:rsidR="00820283" w:rsidRPr="00360209" w:rsidRDefault="002762D1"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 xml:space="preserve">Chương </w:t>
            </w:r>
            <w:r w:rsidR="00BD3E0C">
              <w:rPr>
                <w:rFonts w:cs="Times New Roman"/>
                <w:szCs w:val="26"/>
                <w:lang w:val="fr-FR"/>
              </w:rPr>
              <w:t>3</w:t>
            </w:r>
          </w:p>
        </w:tc>
        <w:tc>
          <w:tcPr>
            <w:tcW w:w="629" w:type="pct"/>
            <w:vAlign w:val="center"/>
          </w:tcPr>
          <w:p w14:paraId="4CC770D7" w14:textId="026EC5D5" w:rsidR="00820283" w:rsidRPr="00360209" w:rsidRDefault="00820283"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 xml:space="preserve">Tuần </w:t>
            </w:r>
            <w:r w:rsidR="00F34A85">
              <w:rPr>
                <w:rFonts w:cs="Times New Roman"/>
                <w:szCs w:val="26"/>
                <w:lang w:val="fr-FR"/>
              </w:rPr>
              <w:t>7</w:t>
            </w:r>
          </w:p>
        </w:tc>
        <w:tc>
          <w:tcPr>
            <w:tcW w:w="907" w:type="pct"/>
            <w:vAlign w:val="center"/>
          </w:tcPr>
          <w:p w14:paraId="1A40C924" w14:textId="5DE6F6F1" w:rsidR="00820283" w:rsidRPr="00360209" w:rsidRDefault="00C24BF5"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LO1.5, LO2.1,</w:t>
            </w:r>
            <w:r w:rsidR="00D16FEF">
              <w:rPr>
                <w:rFonts w:cs="Times New Roman"/>
                <w:szCs w:val="26"/>
                <w:lang w:val="fr-FR"/>
              </w:rPr>
              <w:t xml:space="preserve"> LO3.</w:t>
            </w:r>
            <w:r w:rsidR="004619AD">
              <w:rPr>
                <w:rFonts w:cs="Times New Roman"/>
                <w:szCs w:val="26"/>
                <w:lang w:val="fr-FR"/>
              </w:rPr>
              <w:t>1. LO3.2</w:t>
            </w:r>
          </w:p>
        </w:tc>
        <w:tc>
          <w:tcPr>
            <w:tcW w:w="1051" w:type="pct"/>
            <w:shd w:val="clear" w:color="auto" w:fill="auto"/>
            <w:vAlign w:val="center"/>
          </w:tcPr>
          <w:p w14:paraId="4271262C" w14:textId="741B273B" w:rsidR="00820283" w:rsidRPr="00360209" w:rsidRDefault="00B92649"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Bài tập</w:t>
            </w:r>
            <w:r w:rsidR="00474CAF">
              <w:rPr>
                <w:rFonts w:cs="Times New Roman"/>
                <w:szCs w:val="26"/>
                <w:lang w:val="fr-FR"/>
              </w:rPr>
              <w:t xml:space="preserve"> </w:t>
            </w:r>
            <w:r w:rsidR="00D85EE2">
              <w:rPr>
                <w:rFonts w:cs="Times New Roman"/>
                <w:szCs w:val="26"/>
                <w:lang w:val="fr-FR"/>
              </w:rPr>
              <w:t xml:space="preserve">trường hợp </w:t>
            </w:r>
            <w:r w:rsidR="00474CAF">
              <w:rPr>
                <w:rFonts w:cs="Times New Roman"/>
                <w:szCs w:val="26"/>
                <w:lang w:val="fr-FR"/>
              </w:rPr>
              <w:t>vận dụng thực tế</w:t>
            </w:r>
          </w:p>
        </w:tc>
        <w:tc>
          <w:tcPr>
            <w:tcW w:w="525" w:type="pct"/>
            <w:shd w:val="clear" w:color="auto" w:fill="auto"/>
            <w:vAlign w:val="center"/>
          </w:tcPr>
          <w:p w14:paraId="09D23364" w14:textId="5D2DBBCF" w:rsidR="00820283" w:rsidRPr="00360209" w:rsidRDefault="00D85EE2"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820283" w:rsidRPr="00360209" w14:paraId="77C6B4FA" w14:textId="77777777" w:rsidTr="007E03DF">
        <w:tc>
          <w:tcPr>
            <w:tcW w:w="731" w:type="pct"/>
            <w:shd w:val="clear" w:color="auto" w:fill="auto"/>
            <w:vAlign w:val="center"/>
          </w:tcPr>
          <w:p w14:paraId="7A5B3857"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Kiểm tra giữa kỳ</w:t>
            </w:r>
          </w:p>
        </w:tc>
        <w:tc>
          <w:tcPr>
            <w:tcW w:w="1157" w:type="pct"/>
            <w:shd w:val="clear" w:color="auto" w:fill="auto"/>
            <w:vAlign w:val="center"/>
          </w:tcPr>
          <w:p w14:paraId="188D5021" w14:textId="69932D82" w:rsidR="00820283" w:rsidRPr="00360209" w:rsidRDefault="00F94727"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Chương</w:t>
            </w:r>
            <w:r w:rsidR="00D35252">
              <w:rPr>
                <w:rFonts w:cs="Times New Roman"/>
                <w:szCs w:val="26"/>
                <w:lang w:val="fr-FR"/>
              </w:rPr>
              <w:t xml:space="preserve"> 1, 2, 3, 4, 5</w:t>
            </w:r>
          </w:p>
        </w:tc>
        <w:tc>
          <w:tcPr>
            <w:tcW w:w="629" w:type="pct"/>
            <w:vAlign w:val="center"/>
          </w:tcPr>
          <w:p w14:paraId="0047B279" w14:textId="10D224D3" w:rsidR="00820283" w:rsidRPr="00360209" w:rsidRDefault="00820283"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 xml:space="preserve">Tuần </w:t>
            </w:r>
            <w:r w:rsidR="00F94727">
              <w:rPr>
                <w:rFonts w:cs="Times New Roman"/>
                <w:szCs w:val="26"/>
                <w:lang w:val="fr-FR"/>
              </w:rPr>
              <w:t>10</w:t>
            </w:r>
          </w:p>
        </w:tc>
        <w:tc>
          <w:tcPr>
            <w:tcW w:w="907" w:type="pct"/>
            <w:vAlign w:val="center"/>
          </w:tcPr>
          <w:p w14:paraId="7E814532" w14:textId="075C9321" w:rsidR="00820283" w:rsidRPr="00360209" w:rsidRDefault="007B62FA" w:rsidP="00CA7AFE">
            <w:pPr>
              <w:widowControl w:val="0"/>
              <w:spacing w:beforeLines="20" w:before="48" w:afterLines="20" w:after="48" w:line="240" w:lineRule="auto"/>
              <w:ind w:firstLine="0"/>
              <w:jc w:val="both"/>
              <w:rPr>
                <w:rFonts w:cs="Times New Roman"/>
                <w:szCs w:val="26"/>
              </w:rPr>
            </w:pPr>
            <w:r>
              <w:rPr>
                <w:rFonts w:cs="Times New Roman"/>
                <w:szCs w:val="26"/>
              </w:rPr>
              <w:t xml:space="preserve">LO1.1, LO1.2, LO1.3, LO1.4, LO1.5, LO1.6, </w:t>
            </w:r>
            <w:r w:rsidR="00A36C81">
              <w:rPr>
                <w:rFonts w:cs="Times New Roman"/>
                <w:szCs w:val="26"/>
              </w:rPr>
              <w:t>LO1.7, LO2.1, LO2.2, LO2.3, LO3.1, LO3.2</w:t>
            </w:r>
          </w:p>
        </w:tc>
        <w:tc>
          <w:tcPr>
            <w:tcW w:w="1051" w:type="pct"/>
            <w:shd w:val="clear" w:color="auto" w:fill="auto"/>
            <w:vAlign w:val="center"/>
          </w:tcPr>
          <w:p w14:paraId="3BB94EFF" w14:textId="6A3B77C6" w:rsidR="00820283" w:rsidRPr="00360209" w:rsidRDefault="00861E8D" w:rsidP="00CA7AFE">
            <w:pPr>
              <w:widowControl w:val="0"/>
              <w:spacing w:beforeLines="20" w:before="48" w:afterLines="20" w:after="48" w:line="240" w:lineRule="auto"/>
              <w:ind w:firstLine="0"/>
              <w:rPr>
                <w:rFonts w:cs="Times New Roman"/>
                <w:szCs w:val="26"/>
              </w:rPr>
            </w:pPr>
            <w:r>
              <w:rPr>
                <w:rFonts w:cs="Times New Roman"/>
                <w:szCs w:val="26"/>
              </w:rPr>
              <w:t>Trắc nghiệm kết hợp tự luận</w:t>
            </w:r>
          </w:p>
        </w:tc>
        <w:tc>
          <w:tcPr>
            <w:tcW w:w="525" w:type="pct"/>
            <w:shd w:val="clear" w:color="auto" w:fill="auto"/>
            <w:vAlign w:val="center"/>
          </w:tcPr>
          <w:p w14:paraId="4F18717D" w14:textId="754E6A2C" w:rsidR="00820283" w:rsidRPr="00360209" w:rsidRDefault="00D85EE2"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820283" w:rsidRPr="00360209" w14:paraId="535EE243" w14:textId="77777777" w:rsidTr="007E03DF">
        <w:tc>
          <w:tcPr>
            <w:tcW w:w="731" w:type="pct"/>
            <w:shd w:val="clear" w:color="auto" w:fill="auto"/>
            <w:vAlign w:val="center"/>
          </w:tcPr>
          <w:p w14:paraId="1D19E298"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Đánh giá cuối kỳ</w:t>
            </w:r>
          </w:p>
        </w:tc>
        <w:tc>
          <w:tcPr>
            <w:tcW w:w="1157" w:type="pct"/>
            <w:shd w:val="clear" w:color="auto" w:fill="auto"/>
            <w:vAlign w:val="center"/>
          </w:tcPr>
          <w:p w14:paraId="051699CB" w14:textId="056567EB" w:rsidR="00820283" w:rsidRPr="00360209" w:rsidRDefault="00290FD7"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Chương 1, 2, 3, 4, 5, 6</w:t>
            </w:r>
          </w:p>
        </w:tc>
        <w:tc>
          <w:tcPr>
            <w:tcW w:w="629" w:type="pct"/>
            <w:vAlign w:val="center"/>
          </w:tcPr>
          <w:p w14:paraId="4F16B98B"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r w:rsidRPr="00360209">
              <w:rPr>
                <w:rFonts w:cs="Times New Roman"/>
                <w:szCs w:val="26"/>
                <w:lang w:val="fr-FR"/>
              </w:rPr>
              <w:t>Lịch thi học phần</w:t>
            </w:r>
          </w:p>
        </w:tc>
        <w:tc>
          <w:tcPr>
            <w:tcW w:w="907" w:type="pct"/>
            <w:vAlign w:val="center"/>
          </w:tcPr>
          <w:p w14:paraId="269C1B6F" w14:textId="4426F5E7" w:rsidR="00820283" w:rsidRPr="00360209" w:rsidRDefault="00A36C81" w:rsidP="00CA7AFE">
            <w:pPr>
              <w:widowControl w:val="0"/>
              <w:spacing w:beforeLines="20" w:before="48" w:afterLines="20" w:after="48" w:line="240" w:lineRule="auto"/>
              <w:ind w:firstLine="0"/>
              <w:jc w:val="both"/>
              <w:rPr>
                <w:rFonts w:cs="Times New Roman"/>
                <w:szCs w:val="26"/>
              </w:rPr>
            </w:pPr>
            <w:r>
              <w:rPr>
                <w:rFonts w:cs="Times New Roman"/>
                <w:szCs w:val="26"/>
              </w:rPr>
              <w:t>LO1.1, LO1.2, LO1.3, LO1.4, LO1.5, LO1.6, LO1.7, LO1.8, LO1.9</w:t>
            </w:r>
            <w:r w:rsidR="00EA7FEE">
              <w:rPr>
                <w:rFonts w:cs="Times New Roman"/>
                <w:szCs w:val="26"/>
              </w:rPr>
              <w:t xml:space="preserve">, </w:t>
            </w:r>
            <w:r>
              <w:rPr>
                <w:rFonts w:cs="Times New Roman"/>
                <w:szCs w:val="26"/>
              </w:rPr>
              <w:t>LO2.1, LO2.2, LO2.3, LO3.1, LO3.2</w:t>
            </w:r>
          </w:p>
        </w:tc>
        <w:tc>
          <w:tcPr>
            <w:tcW w:w="1051" w:type="pct"/>
            <w:shd w:val="clear" w:color="auto" w:fill="auto"/>
            <w:vAlign w:val="center"/>
          </w:tcPr>
          <w:p w14:paraId="6743829F" w14:textId="40B4862B" w:rsidR="00820283" w:rsidRPr="00360209" w:rsidRDefault="00290FD7"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Thi trắc nghiệm kết hợp tự luận</w:t>
            </w:r>
          </w:p>
        </w:tc>
        <w:tc>
          <w:tcPr>
            <w:tcW w:w="525" w:type="pct"/>
            <w:shd w:val="clear" w:color="auto" w:fill="auto"/>
            <w:vAlign w:val="center"/>
          </w:tcPr>
          <w:p w14:paraId="23F6EFEB" w14:textId="147BEC76" w:rsidR="00820283" w:rsidRPr="00360209" w:rsidRDefault="00D85EE2"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60%</w:t>
            </w:r>
          </w:p>
        </w:tc>
      </w:tr>
    </w:tbl>
    <w:p w14:paraId="7A1B00A6" w14:textId="06B9311D"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14:paraId="099DDE8F" w14:textId="081F0B3E"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8.1. Nội dung giảng dạy</w:t>
      </w:r>
    </w:p>
    <w:p w14:paraId="5070D191" w14:textId="25CBC6F8" w:rsidR="000A2E28" w:rsidRDefault="000A2E28" w:rsidP="00EA7FEE">
      <w:pPr>
        <w:spacing w:line="348" w:lineRule="auto"/>
        <w:ind w:right="160" w:firstLine="0"/>
        <w:jc w:val="center"/>
        <w:rPr>
          <w:sz w:val="20"/>
          <w:szCs w:val="20"/>
        </w:rPr>
      </w:pPr>
      <w:r>
        <w:rPr>
          <w:rFonts w:eastAsia="Times New Roman"/>
          <w:b/>
          <w:bCs/>
          <w:szCs w:val="26"/>
        </w:rPr>
        <w:t>CH</w:t>
      </w:r>
      <w:r w:rsidR="000D1F7F">
        <w:rPr>
          <w:rFonts w:eastAsia="Times New Roman"/>
          <w:b/>
          <w:bCs/>
          <w:szCs w:val="26"/>
        </w:rPr>
        <w:t>Ư</w:t>
      </w:r>
      <w:r>
        <w:rPr>
          <w:rFonts w:eastAsia="Times New Roman"/>
          <w:b/>
          <w:bCs/>
          <w:szCs w:val="26"/>
        </w:rPr>
        <w:t xml:space="preserve">ƠNG </w:t>
      </w:r>
      <w:r w:rsidR="00EA7FEE">
        <w:rPr>
          <w:rFonts w:eastAsia="Times New Roman"/>
          <w:b/>
          <w:bCs/>
          <w:szCs w:val="26"/>
        </w:rPr>
        <w:t>1.</w:t>
      </w:r>
      <w:r>
        <w:rPr>
          <w:rFonts w:eastAsia="Times New Roman"/>
          <w:b/>
          <w:bCs/>
          <w:szCs w:val="26"/>
        </w:rPr>
        <w:t xml:space="preserve"> TỔNG QUAN VỀ QUẢN TRỊ TÀI CHÍNH DOANH NGHIỆP TRONG NGÀNH DU LỊCH VÀ KHÁCH SẠN</w:t>
      </w:r>
    </w:p>
    <w:p w14:paraId="4FF97823" w14:textId="77777777" w:rsidR="00D4718F" w:rsidRDefault="000A2E28" w:rsidP="000A2E28">
      <w:pPr>
        <w:spacing w:line="357" w:lineRule="auto"/>
        <w:ind w:left="5" w:right="660"/>
        <w:jc w:val="both"/>
        <w:rPr>
          <w:rFonts w:eastAsia="Times New Roman"/>
          <w:i/>
          <w:iCs/>
          <w:szCs w:val="26"/>
        </w:rPr>
      </w:pPr>
      <w:r>
        <w:rPr>
          <w:rFonts w:eastAsia="Times New Roman"/>
          <w:i/>
          <w:iCs/>
          <w:szCs w:val="26"/>
        </w:rPr>
        <w:t>Giới thiệu khái quát chương</w:t>
      </w:r>
    </w:p>
    <w:p w14:paraId="7C3B8318" w14:textId="29D79EF2" w:rsidR="000A2E28" w:rsidRDefault="000A2E28" w:rsidP="000A2E28">
      <w:pPr>
        <w:spacing w:line="357" w:lineRule="auto"/>
        <w:ind w:left="5" w:right="660"/>
        <w:jc w:val="both"/>
        <w:rPr>
          <w:sz w:val="20"/>
          <w:szCs w:val="20"/>
        </w:rPr>
      </w:pPr>
      <w:r>
        <w:rPr>
          <w:rFonts w:eastAsia="Times New Roman"/>
          <w:szCs w:val="26"/>
        </w:rPr>
        <w:lastRenderedPageBreak/>
        <w:t>Chương 1 giới thiệu cho sinh viên những nội dung cơ</w:t>
      </w:r>
      <w:r>
        <w:rPr>
          <w:rFonts w:eastAsia="Times New Roman"/>
          <w:i/>
          <w:iCs/>
          <w:szCs w:val="26"/>
        </w:rPr>
        <w:t xml:space="preserve"> </w:t>
      </w:r>
      <w:r>
        <w:rPr>
          <w:rFonts w:eastAsia="Times New Roman"/>
          <w:szCs w:val="26"/>
        </w:rPr>
        <w:t>bản về quản trị tài chính doanh nghiệp nói chung, bao gồm khái niệm doanh nghiệp, khái niệm tài chính doanh nghiệp, các nội dung cơ bản và mục tiêu của quản lý tài chính doanh nghiệp, vai trò của quản trị tài chính doanh nghiệp và các nguyên tắc trong quản trị tài chính doanh nghiệp. Tiếp theo, các nội dung cụ thể của quản trị tài chính doanh nghiệp trong ngành quản trị du lịch khách sạn sẽ được thảo luận. Sau khi học xong chương 1, sinh viên sẽ nắm bắt được những kiến thức cơ bản về các hoạt động cơ bản của quản trị tài chính doanh nghiệp trong ngành quản trị du lịch và khách sạn.</w:t>
      </w:r>
    </w:p>
    <w:p w14:paraId="1CE231CC" w14:textId="77777777" w:rsidR="000A2E28" w:rsidRDefault="000A2E28" w:rsidP="000A2E28">
      <w:pPr>
        <w:ind w:left="5"/>
        <w:rPr>
          <w:sz w:val="20"/>
          <w:szCs w:val="20"/>
        </w:rPr>
      </w:pPr>
      <w:r>
        <w:rPr>
          <w:rFonts w:eastAsia="Times New Roman"/>
          <w:b/>
          <w:bCs/>
          <w:i/>
          <w:iCs/>
          <w:szCs w:val="26"/>
        </w:rPr>
        <w:t>1.1. Doanh nghiệp</w:t>
      </w:r>
    </w:p>
    <w:p w14:paraId="46704576" w14:textId="4012D828" w:rsidR="000A2E28" w:rsidRDefault="000A2E28" w:rsidP="00D4718F">
      <w:pPr>
        <w:ind w:left="785"/>
        <w:rPr>
          <w:sz w:val="20"/>
          <w:szCs w:val="20"/>
        </w:rPr>
      </w:pPr>
      <w:r>
        <w:rPr>
          <w:rFonts w:eastAsia="Times New Roman"/>
          <w:i/>
          <w:iCs/>
          <w:szCs w:val="26"/>
        </w:rPr>
        <w:t>1.1.1 Khái niệm và phân loại</w:t>
      </w:r>
    </w:p>
    <w:p w14:paraId="26F723EA" w14:textId="4949B47A" w:rsidR="000A2E28" w:rsidRDefault="000A2E28" w:rsidP="00D4718F">
      <w:pPr>
        <w:ind w:left="705"/>
        <w:rPr>
          <w:sz w:val="20"/>
          <w:szCs w:val="20"/>
        </w:rPr>
      </w:pPr>
      <w:r>
        <w:rPr>
          <w:rFonts w:eastAsia="Times New Roman"/>
          <w:i/>
          <w:iCs/>
          <w:szCs w:val="26"/>
        </w:rPr>
        <w:t>1.1.2 Môi trường hoạt động của doanh nghiệp</w:t>
      </w:r>
    </w:p>
    <w:p w14:paraId="3F3635E8" w14:textId="71B158F7" w:rsidR="000A2E28" w:rsidRDefault="000A2E28" w:rsidP="00D4718F">
      <w:pPr>
        <w:ind w:left="5"/>
        <w:rPr>
          <w:sz w:val="20"/>
          <w:szCs w:val="20"/>
        </w:rPr>
      </w:pPr>
      <w:r>
        <w:rPr>
          <w:rFonts w:eastAsia="Times New Roman"/>
          <w:b/>
          <w:bCs/>
          <w:i/>
          <w:iCs/>
          <w:szCs w:val="26"/>
        </w:rPr>
        <w:t>1.2. Khái niệm tài chính doanh nghiệp</w:t>
      </w:r>
    </w:p>
    <w:p w14:paraId="3BFE96E7" w14:textId="26782DBF" w:rsidR="000A2E28" w:rsidRDefault="000A2E28" w:rsidP="00D4718F">
      <w:pPr>
        <w:ind w:left="5"/>
        <w:rPr>
          <w:sz w:val="20"/>
          <w:szCs w:val="20"/>
        </w:rPr>
      </w:pPr>
      <w:r>
        <w:rPr>
          <w:rFonts w:eastAsia="Times New Roman"/>
          <w:b/>
          <w:bCs/>
          <w:i/>
          <w:iCs/>
          <w:szCs w:val="26"/>
        </w:rPr>
        <w:t>1.3. Cơ sở tài chính doanh nghiệp và các dòng tiền</w:t>
      </w:r>
    </w:p>
    <w:p w14:paraId="00FEA1CA" w14:textId="32FF7ECE" w:rsidR="000A2E28" w:rsidRDefault="000A2E28" w:rsidP="00D4718F">
      <w:pPr>
        <w:ind w:left="5"/>
        <w:rPr>
          <w:sz w:val="20"/>
          <w:szCs w:val="20"/>
        </w:rPr>
      </w:pPr>
      <w:r>
        <w:rPr>
          <w:rFonts w:eastAsia="Times New Roman"/>
          <w:b/>
          <w:bCs/>
          <w:i/>
          <w:iCs/>
          <w:szCs w:val="26"/>
        </w:rPr>
        <w:t>1.4. Các nội dung cơ bản về quản lý tài chính doanh nghiệp</w:t>
      </w:r>
    </w:p>
    <w:p w14:paraId="3F82BDAA" w14:textId="0C5210B0" w:rsidR="000A2E28" w:rsidRDefault="000A2E28" w:rsidP="00D4718F">
      <w:pPr>
        <w:ind w:left="5"/>
        <w:rPr>
          <w:sz w:val="20"/>
          <w:szCs w:val="20"/>
        </w:rPr>
      </w:pPr>
      <w:r>
        <w:rPr>
          <w:rFonts w:eastAsia="Times New Roman"/>
          <w:b/>
          <w:bCs/>
          <w:i/>
          <w:iCs/>
          <w:szCs w:val="26"/>
        </w:rPr>
        <w:t>1.5. Mục tiêu quản lý tài chính doanh nghiệp</w:t>
      </w:r>
    </w:p>
    <w:p w14:paraId="0BF38964" w14:textId="705DCA38" w:rsidR="000A2E28" w:rsidRDefault="000A2E28" w:rsidP="00D4718F">
      <w:pPr>
        <w:ind w:left="5"/>
        <w:rPr>
          <w:sz w:val="20"/>
          <w:szCs w:val="20"/>
        </w:rPr>
      </w:pPr>
      <w:r>
        <w:rPr>
          <w:rFonts w:eastAsia="Times New Roman"/>
          <w:b/>
          <w:bCs/>
          <w:i/>
          <w:iCs/>
          <w:szCs w:val="26"/>
        </w:rPr>
        <w:t>1.6. Vai trò quản lý tài chính doanh nghiệp</w:t>
      </w:r>
    </w:p>
    <w:p w14:paraId="75A9B357" w14:textId="333FBAB7" w:rsidR="000A2E28" w:rsidRDefault="000A2E28" w:rsidP="00D4718F">
      <w:pPr>
        <w:ind w:left="5"/>
        <w:rPr>
          <w:sz w:val="20"/>
          <w:szCs w:val="20"/>
        </w:rPr>
      </w:pPr>
      <w:r>
        <w:rPr>
          <w:rFonts w:eastAsia="Times New Roman"/>
          <w:b/>
          <w:bCs/>
          <w:i/>
          <w:iCs/>
          <w:szCs w:val="26"/>
        </w:rPr>
        <w:t>1.7. Nguyên tắc quản lý tài chính doanh nghiệp</w:t>
      </w:r>
    </w:p>
    <w:p w14:paraId="097B459A" w14:textId="440F788B" w:rsidR="000A2E28" w:rsidRDefault="000A2E28" w:rsidP="00D4718F">
      <w:pPr>
        <w:ind w:left="5"/>
        <w:rPr>
          <w:sz w:val="20"/>
          <w:szCs w:val="20"/>
        </w:rPr>
      </w:pPr>
      <w:r>
        <w:rPr>
          <w:rFonts w:eastAsia="Times New Roman"/>
          <w:b/>
          <w:bCs/>
          <w:i/>
          <w:iCs/>
          <w:szCs w:val="26"/>
        </w:rPr>
        <w:t>1.8. Bộ máy quản lý tài chính</w:t>
      </w:r>
    </w:p>
    <w:p w14:paraId="365A8DA8" w14:textId="54840DC0" w:rsidR="000A2E28" w:rsidRDefault="000A2E28" w:rsidP="00D4718F">
      <w:pPr>
        <w:ind w:left="5"/>
        <w:rPr>
          <w:sz w:val="20"/>
          <w:szCs w:val="20"/>
        </w:rPr>
      </w:pPr>
      <w:r>
        <w:rPr>
          <w:rFonts w:eastAsia="Times New Roman"/>
          <w:b/>
          <w:bCs/>
          <w:i/>
          <w:iCs/>
          <w:szCs w:val="26"/>
        </w:rPr>
        <w:t>1.9. Các vấn đề cụ thể trong quản trị tài chính trong du lịch và khách sạn</w:t>
      </w:r>
    </w:p>
    <w:p w14:paraId="55061759" w14:textId="0C64EB4F" w:rsidR="000A2E28" w:rsidRDefault="000A2E28" w:rsidP="00D4718F">
      <w:pPr>
        <w:ind w:left="5"/>
        <w:rPr>
          <w:sz w:val="20"/>
          <w:szCs w:val="20"/>
        </w:rPr>
      </w:pPr>
      <w:r>
        <w:rPr>
          <w:rFonts w:eastAsia="Times New Roman"/>
          <w:b/>
          <w:bCs/>
          <w:i/>
          <w:iCs/>
          <w:szCs w:val="26"/>
        </w:rPr>
        <w:t>Tài liệu tham khảo chương</w:t>
      </w:r>
    </w:p>
    <w:p w14:paraId="44315DD9" w14:textId="55065119" w:rsidR="000A2E28" w:rsidRPr="00D4718F" w:rsidRDefault="000A2E28" w:rsidP="00D4718F">
      <w:pPr>
        <w:numPr>
          <w:ilvl w:val="0"/>
          <w:numId w:val="26"/>
        </w:numPr>
        <w:tabs>
          <w:tab w:val="left" w:pos="365"/>
        </w:tabs>
        <w:spacing w:before="0" w:after="0" w:line="352" w:lineRule="auto"/>
        <w:ind w:left="365" w:right="1200" w:hanging="365"/>
        <w:rPr>
          <w:rFonts w:eastAsia="Times New Roman"/>
          <w:i/>
          <w:iCs/>
          <w:szCs w:val="26"/>
        </w:rPr>
      </w:pPr>
      <w:r>
        <w:rPr>
          <w:rFonts w:eastAsia="Times New Roman"/>
          <w:i/>
          <w:iCs/>
          <w:szCs w:val="26"/>
        </w:rPr>
        <w:t>PGS. TS. Lưu Thị Hương và PGS. TS. Vũ Duy Hào (2010), Tài chính doanh nghiệp (Dùng cho ngoài ngành), Nhà xuất bản Đại học Kinh tế Quốc dân, Chương I, trang 5-20</w:t>
      </w:r>
    </w:p>
    <w:p w14:paraId="21EBCAAC" w14:textId="4C324E5E" w:rsidR="000A2E28" w:rsidRPr="001E7405" w:rsidRDefault="000A2E28" w:rsidP="001E7405">
      <w:pPr>
        <w:numPr>
          <w:ilvl w:val="0"/>
          <w:numId w:val="26"/>
        </w:numPr>
        <w:tabs>
          <w:tab w:val="left" w:pos="365"/>
        </w:tabs>
        <w:spacing w:before="0" w:after="0" w:line="348" w:lineRule="auto"/>
        <w:ind w:left="365" w:right="1100"/>
        <w:rPr>
          <w:sz w:val="20"/>
          <w:szCs w:val="20"/>
        </w:rPr>
      </w:pPr>
      <w:r w:rsidRPr="001E7405">
        <w:rPr>
          <w:rFonts w:eastAsia="Times New Roman"/>
          <w:i/>
          <w:iCs/>
          <w:szCs w:val="26"/>
        </w:rPr>
        <w:t>Eugene F. Brigham, Joel F. Houston (2009), Fundamentals of Financial</w:t>
      </w:r>
      <w:bookmarkStart w:id="1" w:name="page5"/>
      <w:bookmarkEnd w:id="1"/>
      <w:r w:rsidR="001E7405">
        <w:rPr>
          <w:rFonts w:eastAsia="Times New Roman"/>
          <w:i/>
          <w:iCs/>
          <w:szCs w:val="26"/>
        </w:rPr>
        <w:t xml:space="preserve"> </w:t>
      </w:r>
      <w:r w:rsidRPr="001E7405">
        <w:rPr>
          <w:rFonts w:eastAsia="Times New Roman"/>
          <w:i/>
          <w:iCs/>
          <w:szCs w:val="26"/>
        </w:rPr>
        <w:t>Management, Twelfth Edition, South-Western Cengage Learning, Chương 1, trang 2-21</w:t>
      </w:r>
    </w:p>
    <w:p w14:paraId="6DCAF8A8" w14:textId="77777777" w:rsidR="000A2E28" w:rsidRDefault="000A2E28" w:rsidP="000A2E28">
      <w:pPr>
        <w:numPr>
          <w:ilvl w:val="0"/>
          <w:numId w:val="27"/>
        </w:numPr>
        <w:tabs>
          <w:tab w:val="left" w:pos="365"/>
        </w:tabs>
        <w:spacing w:before="0" w:after="0" w:line="240" w:lineRule="auto"/>
        <w:ind w:left="365" w:hanging="365"/>
        <w:rPr>
          <w:rFonts w:eastAsia="Times New Roman"/>
          <w:i/>
          <w:iCs/>
          <w:szCs w:val="26"/>
        </w:rPr>
      </w:pPr>
      <w:r>
        <w:rPr>
          <w:rFonts w:eastAsia="Times New Roman"/>
          <w:i/>
          <w:iCs/>
          <w:color w:val="222222"/>
          <w:szCs w:val="26"/>
        </w:rPr>
        <w:t xml:space="preserve">Luật doanh nghiệp </w:t>
      </w:r>
      <w:r>
        <w:rPr>
          <w:rFonts w:eastAsia="Times New Roman"/>
          <w:i/>
          <w:iCs/>
          <w:color w:val="000000"/>
          <w:szCs w:val="26"/>
        </w:rPr>
        <w:t>số: 68/2014/QH13, điều 4,5,7,16,17</w:t>
      </w:r>
    </w:p>
    <w:p w14:paraId="34624B39" w14:textId="77777777" w:rsidR="000A2E28" w:rsidRDefault="000A2E28" w:rsidP="00F66ECB">
      <w:pPr>
        <w:spacing w:line="253" w:lineRule="exact"/>
        <w:ind w:firstLine="0"/>
        <w:rPr>
          <w:sz w:val="20"/>
          <w:szCs w:val="20"/>
        </w:rPr>
      </w:pPr>
    </w:p>
    <w:p w14:paraId="39EC94F0" w14:textId="286A71C6" w:rsidR="000A2E28" w:rsidRDefault="00F66ECB" w:rsidP="00F66ECB">
      <w:pPr>
        <w:spacing w:line="348" w:lineRule="auto"/>
        <w:ind w:right="240" w:firstLine="0"/>
        <w:jc w:val="center"/>
        <w:rPr>
          <w:sz w:val="20"/>
          <w:szCs w:val="20"/>
        </w:rPr>
      </w:pPr>
      <w:r>
        <w:rPr>
          <w:rFonts w:eastAsia="Times New Roman"/>
          <w:b/>
          <w:bCs/>
          <w:szCs w:val="26"/>
        </w:rPr>
        <w:lastRenderedPageBreak/>
        <w:t>CHƯƠNG 2.</w:t>
      </w:r>
      <w:r w:rsidR="000A2E28">
        <w:rPr>
          <w:rFonts w:eastAsia="Times New Roman"/>
          <w:b/>
          <w:bCs/>
          <w:szCs w:val="26"/>
        </w:rPr>
        <w:t xml:space="preserve"> QUẢN TRỊ DOANH THU, CHI PHÍ VÀ LỢI NHUẬN CỦA DOANH NGHIỆP TRONG NGÀNH DU LỊCH VÀ KHÁCH SẠN</w:t>
      </w:r>
    </w:p>
    <w:p w14:paraId="6F7D75F0" w14:textId="77777777" w:rsidR="00F66ECB" w:rsidRDefault="000A2E28" w:rsidP="000A2E28">
      <w:pPr>
        <w:spacing w:line="372" w:lineRule="auto"/>
        <w:ind w:left="5" w:right="660"/>
        <w:jc w:val="both"/>
        <w:rPr>
          <w:rFonts w:eastAsia="Times New Roman"/>
          <w:i/>
          <w:iCs/>
          <w:sz w:val="25"/>
          <w:szCs w:val="25"/>
        </w:rPr>
      </w:pPr>
      <w:r>
        <w:rPr>
          <w:rFonts w:eastAsia="Times New Roman"/>
          <w:i/>
          <w:iCs/>
          <w:sz w:val="25"/>
          <w:szCs w:val="25"/>
        </w:rPr>
        <w:t>Giới thiệu khái quát chương</w:t>
      </w:r>
    </w:p>
    <w:p w14:paraId="30D4B5CC" w14:textId="580BB6FA" w:rsidR="000A2E28" w:rsidRDefault="000A2E28" w:rsidP="00F66ECB">
      <w:pPr>
        <w:spacing w:line="372" w:lineRule="auto"/>
        <w:ind w:left="5" w:right="660"/>
        <w:jc w:val="both"/>
        <w:rPr>
          <w:sz w:val="20"/>
          <w:szCs w:val="20"/>
        </w:rPr>
      </w:pPr>
      <w:r>
        <w:rPr>
          <w:rFonts w:eastAsia="Times New Roman"/>
          <w:sz w:val="25"/>
          <w:szCs w:val="25"/>
        </w:rPr>
        <w:t>Chương 2 sẽ đề</w:t>
      </w:r>
      <w:r>
        <w:rPr>
          <w:rFonts w:eastAsia="Times New Roman"/>
          <w:i/>
          <w:iCs/>
          <w:sz w:val="25"/>
          <w:szCs w:val="25"/>
        </w:rPr>
        <w:t xml:space="preserve"> </w:t>
      </w:r>
      <w:r>
        <w:rPr>
          <w:rFonts w:eastAsia="Times New Roman"/>
          <w:sz w:val="25"/>
          <w:szCs w:val="25"/>
        </w:rPr>
        <w:t>cập đến các kiến thức cơ bản về</w:t>
      </w:r>
      <w:r>
        <w:rPr>
          <w:rFonts w:eastAsia="Times New Roman"/>
          <w:i/>
          <w:iCs/>
          <w:sz w:val="25"/>
          <w:szCs w:val="25"/>
        </w:rPr>
        <w:t xml:space="preserve"> </w:t>
      </w:r>
      <w:r>
        <w:rPr>
          <w:rFonts w:eastAsia="Times New Roman"/>
          <w:sz w:val="25"/>
          <w:szCs w:val="25"/>
        </w:rPr>
        <w:t>doanh</w:t>
      </w:r>
      <w:r>
        <w:rPr>
          <w:rFonts w:eastAsia="Times New Roman"/>
          <w:i/>
          <w:iCs/>
          <w:sz w:val="25"/>
          <w:szCs w:val="25"/>
        </w:rPr>
        <w:t xml:space="preserve"> </w:t>
      </w:r>
      <w:r>
        <w:rPr>
          <w:rFonts w:eastAsia="Times New Roman"/>
          <w:sz w:val="25"/>
          <w:szCs w:val="25"/>
        </w:rPr>
        <w:t>thu, chi phí và lợi nhuận của doanh nghiệp thông qua cách trình bày về khái niệm doanh thu, chi phí, lợi nhuận. Bên cạnh đó, các nội dung chính về một số loại thuế tác động đến doanh nghiệp cũng được nghiên cứu như thuế giá trị gia tăng, thuế tiêu thụ đặc biệt, thuế thu nhập doanh nghiệp. Tiếp theo, các nội dung cụ thể của quản trị tài chính doanh nghiệp trong ngành quản trị du lịch khách sạn sẽ được thảo luận.</w:t>
      </w:r>
    </w:p>
    <w:p w14:paraId="54CD36DB" w14:textId="0DB2CE23" w:rsidR="000A2E28" w:rsidRDefault="000A2E28" w:rsidP="00F66ECB">
      <w:pPr>
        <w:ind w:left="5"/>
        <w:rPr>
          <w:sz w:val="20"/>
          <w:szCs w:val="20"/>
        </w:rPr>
      </w:pPr>
      <w:r>
        <w:rPr>
          <w:rFonts w:eastAsia="Times New Roman"/>
          <w:b/>
          <w:bCs/>
          <w:i/>
          <w:iCs/>
          <w:szCs w:val="26"/>
        </w:rPr>
        <w:t>2.1. Chi phí của doanh nghiệp</w:t>
      </w:r>
    </w:p>
    <w:p w14:paraId="25E3F3C2" w14:textId="39CA031D" w:rsidR="000A2E28" w:rsidRDefault="000A2E28" w:rsidP="00F66ECB">
      <w:pPr>
        <w:ind w:left="705"/>
        <w:rPr>
          <w:sz w:val="20"/>
          <w:szCs w:val="20"/>
        </w:rPr>
      </w:pPr>
      <w:r>
        <w:rPr>
          <w:rFonts w:eastAsia="Times New Roman"/>
          <w:i/>
          <w:iCs/>
          <w:szCs w:val="26"/>
        </w:rPr>
        <w:t>2.1.1 Chi phí sản xuất và chi phí tiêu thụ sản phẩm</w:t>
      </w:r>
    </w:p>
    <w:p w14:paraId="06A8DF89" w14:textId="522D7206" w:rsidR="000A2E28" w:rsidRDefault="000A2E28" w:rsidP="00F66ECB">
      <w:pPr>
        <w:ind w:left="705"/>
        <w:rPr>
          <w:sz w:val="20"/>
          <w:szCs w:val="20"/>
        </w:rPr>
      </w:pPr>
      <w:r>
        <w:rPr>
          <w:rFonts w:eastAsia="Times New Roman"/>
          <w:i/>
          <w:iCs/>
          <w:szCs w:val="26"/>
        </w:rPr>
        <w:t>2.1.2 Chi phí hoạt động kinh doanh của doanh nghiệp</w:t>
      </w:r>
    </w:p>
    <w:p w14:paraId="2F91ACA0" w14:textId="44CABAA8" w:rsidR="000A2E28" w:rsidRDefault="000A2E28" w:rsidP="00F66ECB">
      <w:pPr>
        <w:ind w:left="645"/>
        <w:rPr>
          <w:sz w:val="20"/>
          <w:szCs w:val="20"/>
        </w:rPr>
      </w:pPr>
      <w:r>
        <w:rPr>
          <w:rFonts w:eastAsia="Times New Roman"/>
          <w:i/>
          <w:iCs/>
          <w:szCs w:val="26"/>
        </w:rPr>
        <w:t>2.1.3 Chi phí hoạt động tài chính và chi phí hoạt động khác</w:t>
      </w:r>
    </w:p>
    <w:p w14:paraId="270456A1" w14:textId="0F355C37" w:rsidR="000A2E28" w:rsidRDefault="000A2E28" w:rsidP="00F66ECB">
      <w:pPr>
        <w:ind w:left="5"/>
        <w:rPr>
          <w:sz w:val="20"/>
          <w:szCs w:val="20"/>
        </w:rPr>
      </w:pPr>
      <w:r>
        <w:rPr>
          <w:rFonts w:eastAsia="Times New Roman"/>
          <w:b/>
          <w:bCs/>
          <w:i/>
          <w:iCs/>
          <w:szCs w:val="26"/>
        </w:rPr>
        <w:t>2.2. Doanh thu tiêu thụ sản phẩm và thu nhập của doanh nghiệp</w:t>
      </w:r>
    </w:p>
    <w:p w14:paraId="736A641F" w14:textId="34EDB3F2" w:rsidR="000A2E28" w:rsidRDefault="000A2E28" w:rsidP="00F66ECB">
      <w:pPr>
        <w:ind w:left="705"/>
        <w:rPr>
          <w:sz w:val="20"/>
          <w:szCs w:val="20"/>
        </w:rPr>
      </w:pPr>
      <w:r>
        <w:rPr>
          <w:rFonts w:eastAsia="Times New Roman"/>
          <w:i/>
          <w:iCs/>
          <w:szCs w:val="26"/>
        </w:rPr>
        <w:t>2.2.1 Tiêu thụ sản phẩm và doanh thu tiêu thụ sản phẩm của doanh nghiệp</w:t>
      </w:r>
    </w:p>
    <w:p w14:paraId="527C7D58" w14:textId="5D49FA60" w:rsidR="000A2E28" w:rsidRDefault="000A2E28" w:rsidP="00F66ECB">
      <w:pPr>
        <w:ind w:left="705"/>
        <w:rPr>
          <w:sz w:val="20"/>
          <w:szCs w:val="20"/>
        </w:rPr>
      </w:pPr>
      <w:r>
        <w:rPr>
          <w:rFonts w:eastAsia="Times New Roman"/>
          <w:i/>
          <w:iCs/>
          <w:szCs w:val="26"/>
        </w:rPr>
        <w:t>2.2.2 Doanh thu của doanh nghiệp</w:t>
      </w:r>
    </w:p>
    <w:p w14:paraId="3F54A880" w14:textId="70C1496D" w:rsidR="000A2E28" w:rsidRDefault="000A2E28" w:rsidP="00F66ECB">
      <w:pPr>
        <w:ind w:left="5"/>
        <w:rPr>
          <w:sz w:val="20"/>
          <w:szCs w:val="20"/>
        </w:rPr>
      </w:pPr>
      <w:r>
        <w:rPr>
          <w:rFonts w:eastAsia="Times New Roman"/>
          <w:b/>
          <w:bCs/>
          <w:i/>
          <w:iCs/>
          <w:szCs w:val="26"/>
        </w:rPr>
        <w:t>2.3. Lợi nhuận của doanh nghiệp</w:t>
      </w:r>
    </w:p>
    <w:p w14:paraId="4A4CB5AE" w14:textId="51056E95" w:rsidR="000A2E28" w:rsidRDefault="000A2E28" w:rsidP="00F66ECB">
      <w:pPr>
        <w:ind w:left="645"/>
        <w:rPr>
          <w:sz w:val="20"/>
          <w:szCs w:val="20"/>
        </w:rPr>
      </w:pPr>
      <w:r>
        <w:rPr>
          <w:rFonts w:eastAsia="Times New Roman"/>
          <w:i/>
          <w:iCs/>
          <w:szCs w:val="26"/>
        </w:rPr>
        <w:t>2.3.1 Khái niệm lợi nhuận của doanh nghiệp</w:t>
      </w:r>
    </w:p>
    <w:p w14:paraId="4283D729" w14:textId="3DFA6E2A" w:rsidR="000A2E28" w:rsidRDefault="000A2E28" w:rsidP="00F66ECB">
      <w:pPr>
        <w:ind w:left="705"/>
        <w:rPr>
          <w:sz w:val="20"/>
          <w:szCs w:val="20"/>
        </w:rPr>
      </w:pPr>
      <w:r>
        <w:rPr>
          <w:rFonts w:eastAsia="Times New Roman"/>
          <w:i/>
          <w:iCs/>
          <w:szCs w:val="26"/>
        </w:rPr>
        <w:t>2.3.2 Phân phối lợi nhuận</w:t>
      </w:r>
    </w:p>
    <w:p w14:paraId="3CC27ECB" w14:textId="0A035547" w:rsidR="000A2E28" w:rsidRDefault="000A2E28" w:rsidP="00F66ECB">
      <w:pPr>
        <w:ind w:left="5"/>
        <w:rPr>
          <w:sz w:val="20"/>
          <w:szCs w:val="20"/>
        </w:rPr>
      </w:pPr>
      <w:r>
        <w:rPr>
          <w:rFonts w:eastAsia="Times New Roman"/>
          <w:b/>
          <w:bCs/>
          <w:i/>
          <w:iCs/>
          <w:szCs w:val="26"/>
        </w:rPr>
        <w:t>2.4 Một số loại thuế chủ yếu đối với doanh nghiệp</w:t>
      </w:r>
    </w:p>
    <w:p w14:paraId="35277BE8" w14:textId="727C06D3" w:rsidR="000A2E28" w:rsidRDefault="000A2E28" w:rsidP="00F66ECB">
      <w:pPr>
        <w:ind w:left="645"/>
        <w:rPr>
          <w:sz w:val="20"/>
          <w:szCs w:val="20"/>
        </w:rPr>
      </w:pPr>
      <w:r>
        <w:rPr>
          <w:rFonts w:eastAsia="Times New Roman"/>
          <w:i/>
          <w:iCs/>
          <w:szCs w:val="26"/>
        </w:rPr>
        <w:t>2.4.1 Thuế giá trị gia tăng</w:t>
      </w:r>
    </w:p>
    <w:p w14:paraId="2FAC9D75" w14:textId="3B99446D" w:rsidR="000A2E28" w:rsidRDefault="000A2E28" w:rsidP="00F66ECB">
      <w:pPr>
        <w:ind w:left="705"/>
        <w:rPr>
          <w:sz w:val="20"/>
          <w:szCs w:val="20"/>
        </w:rPr>
      </w:pPr>
      <w:r>
        <w:rPr>
          <w:rFonts w:eastAsia="Times New Roman"/>
          <w:i/>
          <w:iCs/>
          <w:szCs w:val="26"/>
        </w:rPr>
        <w:t>2.4.2 Thuế tiêu thụ đặc biệt</w:t>
      </w:r>
    </w:p>
    <w:p w14:paraId="77FAADD4" w14:textId="47326718" w:rsidR="000A2E28" w:rsidRDefault="000A2E28" w:rsidP="00F66ECB">
      <w:pPr>
        <w:ind w:left="705"/>
        <w:rPr>
          <w:sz w:val="20"/>
          <w:szCs w:val="20"/>
        </w:rPr>
      </w:pPr>
      <w:r>
        <w:rPr>
          <w:rFonts w:eastAsia="Times New Roman"/>
          <w:i/>
          <w:iCs/>
          <w:szCs w:val="26"/>
        </w:rPr>
        <w:t>2.4.3 Thuế thu nhập doanh nghiệp</w:t>
      </w:r>
    </w:p>
    <w:p w14:paraId="77D11FB5" w14:textId="0403E8F0" w:rsidR="000A2E28" w:rsidRDefault="000A2E28" w:rsidP="00F66ECB">
      <w:pPr>
        <w:ind w:left="5"/>
        <w:rPr>
          <w:sz w:val="20"/>
          <w:szCs w:val="20"/>
        </w:rPr>
      </w:pPr>
      <w:r>
        <w:rPr>
          <w:rFonts w:eastAsia="Times New Roman"/>
          <w:i/>
          <w:iCs/>
          <w:szCs w:val="26"/>
        </w:rPr>
        <w:t>2.4.4 Một số loại thuế khác</w:t>
      </w:r>
    </w:p>
    <w:p w14:paraId="65FFDED0" w14:textId="55E2B3C9" w:rsidR="000A2E28" w:rsidRDefault="000A2E28" w:rsidP="00A95C87">
      <w:pPr>
        <w:ind w:left="5"/>
        <w:rPr>
          <w:sz w:val="20"/>
          <w:szCs w:val="20"/>
        </w:rPr>
      </w:pPr>
      <w:r>
        <w:rPr>
          <w:rFonts w:eastAsia="Times New Roman"/>
          <w:b/>
          <w:bCs/>
          <w:i/>
          <w:iCs/>
          <w:szCs w:val="26"/>
        </w:rPr>
        <w:t>2.5. Các vấn đề cụ thể trong quản trị tài chính trong du lịch và khách sạn</w:t>
      </w:r>
      <w:bookmarkStart w:id="2" w:name="page6"/>
      <w:bookmarkEnd w:id="2"/>
    </w:p>
    <w:p w14:paraId="25077909" w14:textId="07327976" w:rsidR="000A2E28" w:rsidRDefault="000A2E28" w:rsidP="00A95C87">
      <w:pPr>
        <w:ind w:left="5"/>
        <w:rPr>
          <w:sz w:val="20"/>
          <w:szCs w:val="20"/>
        </w:rPr>
      </w:pPr>
      <w:r>
        <w:rPr>
          <w:rFonts w:eastAsia="Times New Roman"/>
          <w:b/>
          <w:bCs/>
          <w:i/>
          <w:iCs/>
          <w:szCs w:val="26"/>
        </w:rPr>
        <w:t>Tài liệu tham khảo chương</w:t>
      </w:r>
    </w:p>
    <w:p w14:paraId="4516351B" w14:textId="6DF89D1D" w:rsidR="000A2E28" w:rsidRPr="00386101" w:rsidRDefault="000A2E28" w:rsidP="00386101">
      <w:pPr>
        <w:numPr>
          <w:ilvl w:val="0"/>
          <w:numId w:val="28"/>
        </w:numPr>
        <w:tabs>
          <w:tab w:val="left" w:pos="365"/>
        </w:tabs>
        <w:spacing w:before="0" w:after="0" w:line="369" w:lineRule="auto"/>
        <w:ind w:left="365" w:right="1200" w:hanging="365"/>
        <w:rPr>
          <w:rFonts w:eastAsia="Times New Roman"/>
          <w:i/>
          <w:iCs/>
          <w:sz w:val="25"/>
          <w:szCs w:val="25"/>
        </w:rPr>
      </w:pPr>
      <w:r>
        <w:rPr>
          <w:rFonts w:eastAsia="Times New Roman"/>
          <w:i/>
          <w:iCs/>
          <w:sz w:val="25"/>
          <w:szCs w:val="25"/>
        </w:rPr>
        <w:lastRenderedPageBreak/>
        <w:t>PGS. TS. Lưu Thị Hương và PGS. TS. Vũ Duy Hào (2010), Tài chính doanh nghiệp (Dùng cho ngoài ngành), Nhà xuất bản Đại học Kinh tế Quốc dân,</w:t>
      </w:r>
      <w:r w:rsidR="00A95C87">
        <w:rPr>
          <w:rFonts w:eastAsia="Times New Roman"/>
          <w:i/>
          <w:iCs/>
          <w:sz w:val="25"/>
          <w:szCs w:val="25"/>
        </w:rPr>
        <w:t xml:space="preserve"> </w:t>
      </w:r>
      <w:r w:rsidRPr="00A95C87">
        <w:rPr>
          <w:rFonts w:eastAsia="Times New Roman"/>
          <w:i/>
          <w:iCs/>
          <w:szCs w:val="26"/>
        </w:rPr>
        <w:t>Chương II, III</w:t>
      </w:r>
    </w:p>
    <w:p w14:paraId="207004A2" w14:textId="092916D1" w:rsidR="000A2E28" w:rsidRPr="00386101" w:rsidRDefault="000A2E28" w:rsidP="00386101">
      <w:pPr>
        <w:numPr>
          <w:ilvl w:val="0"/>
          <w:numId w:val="28"/>
        </w:numPr>
        <w:tabs>
          <w:tab w:val="left" w:pos="365"/>
        </w:tabs>
        <w:spacing w:before="0" w:after="0" w:line="348" w:lineRule="auto"/>
        <w:ind w:left="365" w:right="1100" w:hanging="365"/>
        <w:rPr>
          <w:rFonts w:eastAsia="Times New Roman"/>
          <w:i/>
          <w:iCs/>
          <w:szCs w:val="26"/>
        </w:rPr>
      </w:pPr>
      <w:r>
        <w:rPr>
          <w:rFonts w:eastAsia="Times New Roman"/>
          <w:i/>
          <w:iCs/>
          <w:szCs w:val="26"/>
        </w:rPr>
        <w:t>Stephen A. Ross, Randolph W. Westerfield Jeffrey F. Jaffe (2008), Corporate Finance, The McGraw-Hill Companies, chương 1, trang 1-20</w:t>
      </w:r>
    </w:p>
    <w:p w14:paraId="20767355" w14:textId="7C1C2D84" w:rsidR="000A2E28" w:rsidRPr="00386101" w:rsidRDefault="000A2E28" w:rsidP="00386101">
      <w:pPr>
        <w:numPr>
          <w:ilvl w:val="0"/>
          <w:numId w:val="28"/>
        </w:numPr>
        <w:tabs>
          <w:tab w:val="left" w:pos="365"/>
        </w:tabs>
        <w:spacing w:before="0" w:after="0" w:line="352" w:lineRule="auto"/>
        <w:ind w:left="365" w:right="1160" w:hanging="365"/>
        <w:rPr>
          <w:rFonts w:eastAsia="Times New Roman"/>
          <w:i/>
          <w:iCs/>
          <w:szCs w:val="26"/>
        </w:rPr>
      </w:pPr>
      <w:r>
        <w:rPr>
          <w:rFonts w:eastAsia="Times New Roman"/>
          <w:i/>
          <w:iCs/>
          <w:szCs w:val="26"/>
        </w:rPr>
        <w:t>Eugene F. Brigham, Joel F. Houston (2008), Fundamentals of Financial Management, Twelfth Edition, South-Western Cengage Learning, chương 2, trang 26-52.</w:t>
      </w:r>
    </w:p>
    <w:p w14:paraId="78F057EE" w14:textId="14ABFF11" w:rsidR="000A2E28" w:rsidRPr="00386101" w:rsidRDefault="000A2E28" w:rsidP="00386101">
      <w:pPr>
        <w:numPr>
          <w:ilvl w:val="0"/>
          <w:numId w:val="28"/>
        </w:numPr>
        <w:tabs>
          <w:tab w:val="left" w:pos="365"/>
        </w:tabs>
        <w:spacing w:before="0" w:after="0" w:line="355" w:lineRule="auto"/>
        <w:ind w:left="365" w:right="720" w:hanging="365"/>
        <w:rPr>
          <w:rFonts w:eastAsia="Times New Roman"/>
          <w:i/>
          <w:iCs/>
          <w:szCs w:val="26"/>
        </w:rPr>
      </w:pPr>
      <w:r>
        <w:rPr>
          <w:rFonts w:eastAsia="Times New Roman"/>
          <w:i/>
          <w:iCs/>
          <w:color w:val="222222"/>
          <w:szCs w:val="26"/>
        </w:rPr>
        <w:t xml:space="preserve">Thông tư 219/2013/TT-BTC: </w:t>
      </w:r>
      <w:r>
        <w:rPr>
          <w:rFonts w:eastAsia="Times New Roman"/>
          <w:i/>
          <w:iCs/>
          <w:color w:val="000000"/>
          <w:szCs w:val="26"/>
        </w:rPr>
        <w:t>Hướng dẫn thi hành Luật Thuế</w:t>
      </w:r>
      <w:r>
        <w:rPr>
          <w:rFonts w:eastAsia="Times New Roman"/>
          <w:i/>
          <w:iCs/>
          <w:color w:val="222222"/>
          <w:szCs w:val="26"/>
        </w:rPr>
        <w:t xml:space="preserve"> </w:t>
      </w:r>
      <w:r>
        <w:rPr>
          <w:rFonts w:eastAsia="Times New Roman"/>
          <w:i/>
          <w:iCs/>
          <w:color w:val="000000"/>
          <w:szCs w:val="26"/>
        </w:rPr>
        <w:t>giá trị gia tăng và</w:t>
      </w:r>
      <w:r>
        <w:rPr>
          <w:rFonts w:eastAsia="Times New Roman"/>
          <w:i/>
          <w:iCs/>
          <w:color w:val="222222"/>
          <w:szCs w:val="26"/>
        </w:rPr>
        <w:t xml:space="preserve"> </w:t>
      </w:r>
      <w:r>
        <w:rPr>
          <w:rFonts w:eastAsia="Times New Roman"/>
          <w:i/>
          <w:iCs/>
          <w:color w:val="000000"/>
          <w:szCs w:val="26"/>
        </w:rPr>
        <w:t>Nghị định số 209/2013/NĐ-CP ngày 18/12/2013 của Chính phủ quy định chi tiết và hướng dẫn thi hành một số điều Luật Thuế giá trị gia tăng, điều 4-13, trang 2-46</w:t>
      </w:r>
    </w:p>
    <w:p w14:paraId="4B9D98A3" w14:textId="1FE78D43" w:rsidR="00386101" w:rsidRPr="00F562F3" w:rsidRDefault="000A2E28" w:rsidP="00F562F3">
      <w:pPr>
        <w:numPr>
          <w:ilvl w:val="0"/>
          <w:numId w:val="28"/>
        </w:numPr>
        <w:tabs>
          <w:tab w:val="left" w:pos="365"/>
        </w:tabs>
        <w:spacing w:before="0" w:after="0" w:line="352" w:lineRule="auto"/>
        <w:ind w:left="365" w:right="760" w:hanging="365"/>
        <w:rPr>
          <w:rFonts w:eastAsia="Times New Roman"/>
          <w:i/>
          <w:iCs/>
          <w:szCs w:val="26"/>
        </w:rPr>
      </w:pPr>
      <w:r>
        <w:rPr>
          <w:rFonts w:eastAsia="Times New Roman"/>
          <w:i/>
          <w:iCs/>
          <w:color w:val="222222"/>
          <w:szCs w:val="26"/>
        </w:rPr>
        <w:t xml:space="preserve">Thông tư </w:t>
      </w:r>
      <w:r>
        <w:rPr>
          <w:rFonts w:eastAsia="Times New Roman"/>
          <w:i/>
          <w:iCs/>
          <w:color w:val="000000"/>
          <w:szCs w:val="26"/>
        </w:rPr>
        <w:t>78/2014/TT-BTC:</w:t>
      </w:r>
      <w:r>
        <w:rPr>
          <w:rFonts w:eastAsia="Times New Roman"/>
          <w:i/>
          <w:iCs/>
          <w:color w:val="222222"/>
          <w:szCs w:val="26"/>
        </w:rPr>
        <w:t xml:space="preserve"> </w:t>
      </w:r>
      <w:r>
        <w:rPr>
          <w:rFonts w:eastAsia="Times New Roman"/>
          <w:i/>
          <w:iCs/>
          <w:color w:val="000000"/>
          <w:szCs w:val="26"/>
        </w:rPr>
        <w:t>Hướng dẫn thi hành Nghị định số 218/2013/NĐ-CP</w:t>
      </w:r>
      <w:r>
        <w:rPr>
          <w:rFonts w:eastAsia="Times New Roman"/>
          <w:i/>
          <w:iCs/>
          <w:color w:val="222222"/>
          <w:szCs w:val="26"/>
        </w:rPr>
        <w:t xml:space="preserve"> </w:t>
      </w:r>
      <w:r>
        <w:rPr>
          <w:rFonts w:eastAsia="Times New Roman"/>
          <w:i/>
          <w:iCs/>
          <w:color w:val="000000"/>
          <w:szCs w:val="26"/>
        </w:rPr>
        <w:t>ngày 26/12/2013 của Chính phủ quy định và hướng dẫn thi hành LuậtThuế thu nhập doanh nghiệp, điều 3-12, trang 3-45</w:t>
      </w:r>
    </w:p>
    <w:p w14:paraId="41A62955" w14:textId="676F1E04" w:rsidR="000A2E28" w:rsidRDefault="00386101" w:rsidP="00386101">
      <w:pPr>
        <w:spacing w:line="348" w:lineRule="auto"/>
        <w:ind w:right="500" w:firstLine="0"/>
        <w:jc w:val="center"/>
        <w:rPr>
          <w:sz w:val="20"/>
          <w:szCs w:val="20"/>
        </w:rPr>
      </w:pPr>
      <w:r>
        <w:rPr>
          <w:rFonts w:eastAsia="Times New Roman"/>
          <w:b/>
          <w:bCs/>
          <w:szCs w:val="26"/>
        </w:rPr>
        <w:t>CHƯƠNG 3.</w:t>
      </w:r>
      <w:r w:rsidR="000A2E28">
        <w:rPr>
          <w:rFonts w:eastAsia="Times New Roman"/>
          <w:b/>
          <w:bCs/>
          <w:szCs w:val="26"/>
        </w:rPr>
        <w:t xml:space="preserve"> PHÂN TÍCH TÀI CHÍNH DOANH NGHIỆP TRONG NGÀNH DU LỊCH VÀ KHÁCH SẠN</w:t>
      </w:r>
    </w:p>
    <w:p w14:paraId="13625687" w14:textId="3E9E3762" w:rsidR="00386101" w:rsidRDefault="000A2E28" w:rsidP="000A2E28">
      <w:pPr>
        <w:spacing w:line="355" w:lineRule="auto"/>
        <w:ind w:left="5" w:right="660"/>
        <w:jc w:val="both"/>
        <w:rPr>
          <w:rFonts w:eastAsia="Times New Roman"/>
          <w:i/>
          <w:iCs/>
          <w:szCs w:val="26"/>
        </w:rPr>
      </w:pPr>
      <w:r>
        <w:rPr>
          <w:rFonts w:eastAsia="Times New Roman"/>
          <w:i/>
          <w:iCs/>
          <w:szCs w:val="26"/>
        </w:rPr>
        <w:t>Giới thiệu khái quát chương</w:t>
      </w:r>
    </w:p>
    <w:p w14:paraId="416A5CC0" w14:textId="7FBE62D2" w:rsidR="000A2E28" w:rsidRDefault="000A2E28" w:rsidP="004B655A">
      <w:pPr>
        <w:spacing w:line="355" w:lineRule="auto"/>
        <w:ind w:left="5" w:right="660"/>
        <w:jc w:val="both"/>
        <w:rPr>
          <w:sz w:val="20"/>
          <w:szCs w:val="20"/>
        </w:rPr>
      </w:pPr>
      <w:r>
        <w:rPr>
          <w:rFonts w:eastAsia="Times New Roman"/>
          <w:szCs w:val="26"/>
        </w:rPr>
        <w:t>Chương 3</w:t>
      </w:r>
      <w:r w:rsidR="00386101">
        <w:rPr>
          <w:rFonts w:eastAsia="Times New Roman"/>
          <w:szCs w:val="26"/>
        </w:rPr>
        <w:t xml:space="preserve"> </w:t>
      </w:r>
      <w:r>
        <w:rPr>
          <w:rFonts w:eastAsia="Times New Roman"/>
          <w:szCs w:val="26"/>
        </w:rPr>
        <w:t>sẽ</w:t>
      </w:r>
      <w:r>
        <w:rPr>
          <w:rFonts w:eastAsia="Times New Roman"/>
          <w:i/>
          <w:iCs/>
          <w:szCs w:val="26"/>
        </w:rPr>
        <w:t xml:space="preserve"> </w:t>
      </w:r>
      <w:r>
        <w:rPr>
          <w:rFonts w:eastAsia="Times New Roman"/>
          <w:szCs w:val="26"/>
        </w:rPr>
        <w:t>tập trung vào giới thiệu các báo cáo tài</w:t>
      </w:r>
      <w:r>
        <w:rPr>
          <w:rFonts w:eastAsia="Times New Roman"/>
          <w:i/>
          <w:iCs/>
          <w:szCs w:val="26"/>
        </w:rPr>
        <w:t xml:space="preserve"> </w:t>
      </w:r>
      <w:r>
        <w:rPr>
          <w:rFonts w:eastAsia="Times New Roman"/>
          <w:szCs w:val="26"/>
        </w:rPr>
        <w:t>chính chính của doanh nghiệp, bao gồm bảng cân đối kế toán, báo cáo kết quả kinh doanh và báo cáo ngân quỹ. Sau đó, phương pháp phân tích từng báo cáo tài chính sẽ được giới thiệu, giúp sinh viên có những kiến thức tổng quan để có thể đọc hiểu và phân tích báo cáo tài chính doanh nghiệp. Sau đó, Nội dung chương 3 cũng đề cập vào phân tích năm khía cạnh của doanh nghiệp, cụ thể là khả năng thanh toán,</w:t>
      </w:r>
      <w:bookmarkStart w:id="3" w:name="page7"/>
      <w:bookmarkEnd w:id="3"/>
      <w:r w:rsidR="004B655A">
        <w:rPr>
          <w:sz w:val="20"/>
          <w:szCs w:val="20"/>
        </w:rPr>
        <w:t xml:space="preserve"> </w:t>
      </w:r>
      <w:r>
        <w:rPr>
          <w:rFonts w:eastAsia="Times New Roman"/>
          <w:szCs w:val="26"/>
        </w:rPr>
        <w:t>khả năng hoạt động, khả năng sinh lời, cơ cấu vốn và các chỉ tiêu thị trường của doanh nghiệp. Tiếp theo, các nội dung cụ thể của quản trị tài chính doanh nghiệp trong ngành quản trị du lịch khách sạn sẽ được thảo luận.</w:t>
      </w:r>
    </w:p>
    <w:p w14:paraId="29809818" w14:textId="43301612" w:rsidR="000A2E28" w:rsidRDefault="000A2E28" w:rsidP="004B655A">
      <w:pPr>
        <w:ind w:left="5"/>
        <w:rPr>
          <w:sz w:val="20"/>
          <w:szCs w:val="20"/>
        </w:rPr>
      </w:pPr>
      <w:r>
        <w:rPr>
          <w:rFonts w:eastAsia="Times New Roman"/>
          <w:b/>
          <w:bCs/>
          <w:i/>
          <w:iCs/>
          <w:szCs w:val="26"/>
        </w:rPr>
        <w:t>3.1. Mục tiêu phân tích tài chính</w:t>
      </w:r>
    </w:p>
    <w:p w14:paraId="4E9328FE" w14:textId="4A118597" w:rsidR="000A2E28" w:rsidRDefault="000A2E28" w:rsidP="004B655A">
      <w:pPr>
        <w:ind w:left="645"/>
        <w:rPr>
          <w:sz w:val="20"/>
          <w:szCs w:val="20"/>
        </w:rPr>
      </w:pPr>
      <w:r>
        <w:rPr>
          <w:rFonts w:eastAsia="Times New Roman"/>
          <w:i/>
          <w:iCs/>
          <w:szCs w:val="26"/>
        </w:rPr>
        <w:t>3.1.1 Phân tích tài chính đối với nhà quản trị</w:t>
      </w:r>
    </w:p>
    <w:p w14:paraId="3A026CD6" w14:textId="5ECFE468" w:rsidR="000A2E28" w:rsidRDefault="000A2E28" w:rsidP="004B655A">
      <w:pPr>
        <w:ind w:left="705"/>
        <w:rPr>
          <w:sz w:val="20"/>
          <w:szCs w:val="20"/>
        </w:rPr>
      </w:pPr>
      <w:r>
        <w:rPr>
          <w:rFonts w:eastAsia="Times New Roman"/>
          <w:i/>
          <w:iCs/>
          <w:szCs w:val="26"/>
        </w:rPr>
        <w:t>3.1.2 Phân tích tài chính đối với nhà đầu tư</w:t>
      </w:r>
    </w:p>
    <w:p w14:paraId="0E35D999" w14:textId="1E885480" w:rsidR="000A2E28" w:rsidRDefault="000A2E28" w:rsidP="004B655A">
      <w:pPr>
        <w:ind w:left="705"/>
        <w:rPr>
          <w:sz w:val="20"/>
          <w:szCs w:val="20"/>
        </w:rPr>
      </w:pPr>
      <w:r>
        <w:rPr>
          <w:rFonts w:eastAsia="Times New Roman"/>
          <w:i/>
          <w:iCs/>
          <w:szCs w:val="26"/>
        </w:rPr>
        <w:lastRenderedPageBreak/>
        <w:t>3.1.2 Phân tích tài chính đối với người cho vay</w:t>
      </w:r>
    </w:p>
    <w:p w14:paraId="13121BBA" w14:textId="5FA4931A" w:rsidR="000A2E28" w:rsidRDefault="000A2E28" w:rsidP="004B655A">
      <w:pPr>
        <w:ind w:left="5"/>
        <w:rPr>
          <w:sz w:val="20"/>
          <w:szCs w:val="20"/>
        </w:rPr>
      </w:pPr>
      <w:r>
        <w:rPr>
          <w:rFonts w:eastAsia="Times New Roman"/>
          <w:b/>
          <w:bCs/>
          <w:i/>
          <w:iCs/>
          <w:szCs w:val="26"/>
        </w:rPr>
        <w:t>3.2. Thu thập thông tin sử dụng trong phân tích</w:t>
      </w:r>
    </w:p>
    <w:p w14:paraId="7A0C404E" w14:textId="48CA6C2C" w:rsidR="000A2E28" w:rsidRDefault="000A2E28" w:rsidP="004B655A">
      <w:pPr>
        <w:ind w:left="705"/>
        <w:rPr>
          <w:sz w:val="20"/>
          <w:szCs w:val="20"/>
        </w:rPr>
      </w:pPr>
      <w:r>
        <w:rPr>
          <w:rFonts w:eastAsia="Times New Roman"/>
          <w:i/>
          <w:iCs/>
          <w:szCs w:val="26"/>
        </w:rPr>
        <w:t>3.2.1 Bảng cân đối kế toán</w:t>
      </w:r>
    </w:p>
    <w:p w14:paraId="3B4E78EF" w14:textId="1B19F056" w:rsidR="000A2E28" w:rsidRDefault="000A2E28" w:rsidP="004B655A">
      <w:pPr>
        <w:ind w:left="705"/>
        <w:rPr>
          <w:sz w:val="20"/>
          <w:szCs w:val="20"/>
        </w:rPr>
      </w:pPr>
      <w:r>
        <w:rPr>
          <w:rFonts w:eastAsia="Times New Roman"/>
          <w:i/>
          <w:iCs/>
          <w:szCs w:val="26"/>
        </w:rPr>
        <w:t>3.2.2 Báo cáo kết quả kinh doanh</w:t>
      </w:r>
    </w:p>
    <w:p w14:paraId="3A7B39FE" w14:textId="25948748" w:rsidR="000A2E28" w:rsidRDefault="000A2E28" w:rsidP="004B655A">
      <w:pPr>
        <w:ind w:left="705"/>
        <w:rPr>
          <w:sz w:val="20"/>
          <w:szCs w:val="20"/>
        </w:rPr>
      </w:pPr>
      <w:r>
        <w:rPr>
          <w:rFonts w:eastAsia="Times New Roman"/>
          <w:i/>
          <w:iCs/>
          <w:szCs w:val="26"/>
        </w:rPr>
        <w:t>3.2.3 Ngân quỹ</w:t>
      </w:r>
    </w:p>
    <w:p w14:paraId="768588AD" w14:textId="21F2A4B8" w:rsidR="000A2E28" w:rsidRDefault="000A2E28" w:rsidP="004B655A">
      <w:pPr>
        <w:ind w:left="5"/>
        <w:rPr>
          <w:sz w:val="20"/>
          <w:szCs w:val="20"/>
        </w:rPr>
      </w:pPr>
      <w:r>
        <w:rPr>
          <w:rFonts w:eastAsia="Times New Roman"/>
          <w:b/>
          <w:bCs/>
          <w:i/>
          <w:iCs/>
          <w:szCs w:val="26"/>
        </w:rPr>
        <w:t>3.3. Phương pháp và nội dung phân tích</w:t>
      </w:r>
    </w:p>
    <w:p w14:paraId="5CF0F643" w14:textId="435FAD6C" w:rsidR="000A2E28" w:rsidRDefault="000A2E28" w:rsidP="004B655A">
      <w:pPr>
        <w:ind w:left="705"/>
        <w:rPr>
          <w:sz w:val="20"/>
          <w:szCs w:val="20"/>
        </w:rPr>
      </w:pPr>
      <w:r>
        <w:rPr>
          <w:rFonts w:eastAsia="Times New Roman"/>
          <w:i/>
          <w:iCs/>
          <w:szCs w:val="26"/>
        </w:rPr>
        <w:t>3.3.1 Phương pháp phân tích</w:t>
      </w:r>
    </w:p>
    <w:p w14:paraId="43789473" w14:textId="040C4487" w:rsidR="000A2E28" w:rsidRDefault="000A2E28" w:rsidP="004B655A">
      <w:pPr>
        <w:ind w:left="705"/>
        <w:rPr>
          <w:sz w:val="20"/>
          <w:szCs w:val="20"/>
        </w:rPr>
      </w:pPr>
      <w:r>
        <w:rPr>
          <w:rFonts w:eastAsia="Times New Roman"/>
          <w:i/>
          <w:iCs/>
          <w:szCs w:val="26"/>
        </w:rPr>
        <w:t>3.3.2 Nội dung phân tích</w:t>
      </w:r>
    </w:p>
    <w:p w14:paraId="55E4224C" w14:textId="4E2BF1EC" w:rsidR="000A2E28" w:rsidRDefault="000A2E28" w:rsidP="004B655A">
      <w:pPr>
        <w:ind w:left="5"/>
        <w:rPr>
          <w:sz w:val="20"/>
          <w:szCs w:val="20"/>
        </w:rPr>
      </w:pPr>
      <w:r>
        <w:rPr>
          <w:rFonts w:eastAsia="Times New Roman"/>
          <w:b/>
          <w:bCs/>
          <w:i/>
          <w:iCs/>
          <w:szCs w:val="26"/>
        </w:rPr>
        <w:t>Tài liệu tham khảo chương:</w:t>
      </w:r>
    </w:p>
    <w:p w14:paraId="46137562" w14:textId="6A60D843" w:rsidR="000A2E28" w:rsidRPr="004B655A" w:rsidRDefault="000A2E28" w:rsidP="00B349CA">
      <w:pPr>
        <w:numPr>
          <w:ilvl w:val="0"/>
          <w:numId w:val="29"/>
        </w:numPr>
        <w:tabs>
          <w:tab w:val="left" w:pos="365"/>
        </w:tabs>
        <w:spacing w:before="0" w:after="0" w:line="369" w:lineRule="auto"/>
        <w:ind w:left="365" w:right="1200" w:hanging="365"/>
        <w:rPr>
          <w:rFonts w:eastAsia="Times New Roman"/>
          <w:i/>
          <w:iCs/>
          <w:sz w:val="25"/>
          <w:szCs w:val="25"/>
        </w:rPr>
      </w:pPr>
      <w:r w:rsidRPr="004B655A">
        <w:rPr>
          <w:rFonts w:eastAsia="Times New Roman"/>
          <w:i/>
          <w:iCs/>
          <w:sz w:val="25"/>
          <w:szCs w:val="25"/>
        </w:rPr>
        <w:t>PGS. TS. Lưu Thị Hương và PGS. TS. Vũ Duy Hào (2010), Tài chính doanh nghiệp (Dùng cho ngoài ngành), Nhà xuất bản Đại học Kinh tế Quốc dân,</w:t>
      </w:r>
      <w:r w:rsidR="004B655A">
        <w:rPr>
          <w:rFonts w:eastAsia="Times New Roman"/>
          <w:i/>
          <w:iCs/>
          <w:sz w:val="25"/>
          <w:szCs w:val="25"/>
        </w:rPr>
        <w:t xml:space="preserve"> </w:t>
      </w:r>
      <w:r w:rsidRPr="004B655A">
        <w:rPr>
          <w:rFonts w:eastAsia="Times New Roman"/>
          <w:i/>
          <w:iCs/>
          <w:szCs w:val="26"/>
        </w:rPr>
        <w:t>Chương III, trang 25-45</w:t>
      </w:r>
    </w:p>
    <w:p w14:paraId="580C7BD3" w14:textId="1D8AF2ED" w:rsidR="000A2E28" w:rsidRPr="004B655A" w:rsidRDefault="000A2E28" w:rsidP="004B655A">
      <w:pPr>
        <w:numPr>
          <w:ilvl w:val="0"/>
          <w:numId w:val="29"/>
        </w:numPr>
        <w:tabs>
          <w:tab w:val="left" w:pos="365"/>
        </w:tabs>
        <w:spacing w:before="0" w:after="0" w:line="348" w:lineRule="auto"/>
        <w:ind w:left="365" w:right="1100" w:hanging="365"/>
        <w:rPr>
          <w:rFonts w:eastAsia="Times New Roman"/>
          <w:i/>
          <w:iCs/>
          <w:szCs w:val="26"/>
        </w:rPr>
      </w:pPr>
      <w:r>
        <w:rPr>
          <w:rFonts w:eastAsia="Times New Roman"/>
          <w:i/>
          <w:iCs/>
          <w:szCs w:val="26"/>
        </w:rPr>
        <w:t>Stephen A. Ross, Randolph W. Westerfield Jeffrey F. Jaffe (2008), Corporate Finance, The McGraw-Hill Companies, chương 3, 43-89.</w:t>
      </w:r>
    </w:p>
    <w:p w14:paraId="336D8A88" w14:textId="2BFD08FE" w:rsidR="000A2E28" w:rsidRPr="004B655A" w:rsidRDefault="000A2E28" w:rsidP="004B655A">
      <w:pPr>
        <w:numPr>
          <w:ilvl w:val="0"/>
          <w:numId w:val="29"/>
        </w:numPr>
        <w:tabs>
          <w:tab w:val="left" w:pos="365"/>
        </w:tabs>
        <w:spacing w:before="0" w:after="0" w:line="352" w:lineRule="auto"/>
        <w:ind w:left="365" w:right="1160" w:hanging="365"/>
        <w:rPr>
          <w:rFonts w:eastAsia="Times New Roman"/>
          <w:i/>
          <w:iCs/>
          <w:szCs w:val="26"/>
        </w:rPr>
      </w:pPr>
      <w:r>
        <w:rPr>
          <w:rFonts w:eastAsia="Times New Roman"/>
          <w:i/>
          <w:iCs/>
          <w:szCs w:val="26"/>
        </w:rPr>
        <w:t>Eugene F. Brigham, Joel F. Houston (2008), Fundamentals of Financial Management, Twelfth Edition, South-Western Cengage Learning, chương 4, trang 84-121.</w:t>
      </w:r>
    </w:p>
    <w:p w14:paraId="1780CD65" w14:textId="14F0E117" w:rsidR="000A2E28" w:rsidRDefault="000A2E28" w:rsidP="004B655A">
      <w:pPr>
        <w:numPr>
          <w:ilvl w:val="0"/>
          <w:numId w:val="29"/>
        </w:numPr>
        <w:tabs>
          <w:tab w:val="left" w:pos="365"/>
        </w:tabs>
        <w:spacing w:before="0" w:after="0" w:line="240" w:lineRule="auto"/>
        <w:ind w:left="365" w:hanging="365"/>
        <w:rPr>
          <w:rFonts w:eastAsia="Times New Roman"/>
          <w:i/>
          <w:iCs/>
          <w:szCs w:val="26"/>
        </w:rPr>
      </w:pPr>
      <w:r>
        <w:rPr>
          <w:rFonts w:eastAsia="Times New Roman"/>
          <w:i/>
          <w:iCs/>
          <w:szCs w:val="26"/>
        </w:rPr>
        <w:t>Thông tư 200/2014/TT-BTC hướng dẫn chế độ kế toán doanh nghiệp, điều 3-18.</w:t>
      </w:r>
    </w:p>
    <w:p w14:paraId="1ACDF2FE" w14:textId="77777777" w:rsidR="00EF17D3" w:rsidRDefault="00EF17D3" w:rsidP="002E4C00">
      <w:pPr>
        <w:ind w:firstLine="0"/>
        <w:rPr>
          <w:rFonts w:eastAsia="Times New Roman"/>
          <w:b/>
          <w:bCs/>
          <w:szCs w:val="26"/>
        </w:rPr>
      </w:pPr>
    </w:p>
    <w:p w14:paraId="43544C3F" w14:textId="492490A5" w:rsidR="000A2E28" w:rsidRDefault="000A2E28" w:rsidP="000A2E28">
      <w:pPr>
        <w:ind w:left="185"/>
        <w:rPr>
          <w:sz w:val="20"/>
          <w:szCs w:val="20"/>
        </w:rPr>
      </w:pPr>
      <w:r>
        <w:rPr>
          <w:rFonts w:eastAsia="Times New Roman"/>
          <w:b/>
          <w:bCs/>
          <w:szCs w:val="26"/>
        </w:rPr>
        <w:t>C</w:t>
      </w:r>
      <w:r w:rsidR="00EF17D3">
        <w:rPr>
          <w:rFonts w:eastAsia="Times New Roman"/>
          <w:b/>
          <w:bCs/>
          <w:szCs w:val="26"/>
        </w:rPr>
        <w:t>HƯƠNG 4.</w:t>
      </w:r>
      <w:r>
        <w:rPr>
          <w:rFonts w:eastAsia="Times New Roman"/>
          <w:b/>
          <w:bCs/>
          <w:szCs w:val="26"/>
        </w:rPr>
        <w:t xml:space="preserve"> QUẢN TRỊ NGUỒN VỐN CỦA DOANH NGHIỆP TRONG</w:t>
      </w:r>
    </w:p>
    <w:p w14:paraId="648F6D6B" w14:textId="77777777" w:rsidR="000A2E28" w:rsidRDefault="000A2E28" w:rsidP="000A2E28">
      <w:pPr>
        <w:ind w:right="655"/>
        <w:jc w:val="center"/>
        <w:rPr>
          <w:sz w:val="20"/>
          <w:szCs w:val="20"/>
        </w:rPr>
      </w:pPr>
      <w:bookmarkStart w:id="4" w:name="page8"/>
      <w:bookmarkEnd w:id="4"/>
      <w:r>
        <w:rPr>
          <w:rFonts w:eastAsia="Times New Roman"/>
          <w:b/>
          <w:bCs/>
          <w:szCs w:val="26"/>
        </w:rPr>
        <w:t>NGÀNH DU LỊCH VÀ KHÁCH SẠN</w:t>
      </w:r>
    </w:p>
    <w:p w14:paraId="10315AEA" w14:textId="77777777" w:rsidR="00822809" w:rsidRDefault="000A2E28" w:rsidP="000A2E28">
      <w:pPr>
        <w:spacing w:line="357" w:lineRule="auto"/>
        <w:ind w:left="5" w:right="660"/>
        <w:jc w:val="both"/>
        <w:rPr>
          <w:rFonts w:eastAsia="Times New Roman"/>
          <w:i/>
          <w:iCs/>
          <w:szCs w:val="26"/>
        </w:rPr>
      </w:pPr>
      <w:r>
        <w:rPr>
          <w:rFonts w:eastAsia="Times New Roman"/>
          <w:i/>
          <w:iCs/>
          <w:szCs w:val="26"/>
        </w:rPr>
        <w:t>Giới thiệu khái quát chương:</w:t>
      </w:r>
    </w:p>
    <w:p w14:paraId="4713054F" w14:textId="1A95A3C8" w:rsidR="000A2E28" w:rsidRDefault="000A2E28" w:rsidP="00822809">
      <w:pPr>
        <w:spacing w:line="357" w:lineRule="auto"/>
        <w:ind w:left="5" w:right="660"/>
        <w:jc w:val="both"/>
        <w:rPr>
          <w:sz w:val="20"/>
          <w:szCs w:val="20"/>
        </w:rPr>
      </w:pPr>
      <w:r>
        <w:rPr>
          <w:rFonts w:eastAsia="Times New Roman"/>
          <w:szCs w:val="26"/>
        </w:rPr>
        <w:t>Nội dung chính của chương 4 sẽ</w:t>
      </w:r>
      <w:r>
        <w:rPr>
          <w:rFonts w:eastAsia="Times New Roman"/>
          <w:i/>
          <w:iCs/>
          <w:szCs w:val="26"/>
        </w:rPr>
        <w:t xml:space="preserve"> </w:t>
      </w:r>
      <w:r>
        <w:rPr>
          <w:rFonts w:eastAsia="Times New Roman"/>
          <w:szCs w:val="26"/>
        </w:rPr>
        <w:t>giới thiệu về</w:t>
      </w:r>
      <w:r>
        <w:rPr>
          <w:rFonts w:eastAsia="Times New Roman"/>
          <w:i/>
          <w:iCs/>
          <w:szCs w:val="26"/>
        </w:rPr>
        <w:t xml:space="preserve"> </w:t>
      </w:r>
      <w:r>
        <w:rPr>
          <w:rFonts w:eastAsia="Times New Roman"/>
          <w:szCs w:val="26"/>
        </w:rPr>
        <w:t>các</w:t>
      </w:r>
      <w:r>
        <w:rPr>
          <w:rFonts w:eastAsia="Times New Roman"/>
          <w:i/>
          <w:iCs/>
          <w:szCs w:val="26"/>
        </w:rPr>
        <w:t xml:space="preserve"> </w:t>
      </w:r>
      <w:r>
        <w:rPr>
          <w:rFonts w:eastAsia="Times New Roman"/>
          <w:szCs w:val="26"/>
        </w:rPr>
        <w:t>phương thức huy động vốn của doanh nghiệp, bao gồm hai phương thức chính là phương thức huy động vốn bằng vốn chủ sở hữu và phương thức huy động vốn bằng nợ. Sau đó, chương 4 sẽ giới thiệu về cách tính chi phí vốn của doanh nghiệp. Qua đó, doanh nghiệp sẽ nghiên cứu và tìm ra được cơ cấu vốn tối ưu cho mình. Tiếp theo, các nội dung cụ thể của quản trị tài chính doanh nghiệp trong ngành quản trị du lịch khách sạn sẽ được thảo luận.</w:t>
      </w:r>
    </w:p>
    <w:p w14:paraId="30ED875D" w14:textId="192B014C" w:rsidR="000A2E28" w:rsidRDefault="000A2E28" w:rsidP="00822809">
      <w:pPr>
        <w:ind w:left="5"/>
        <w:rPr>
          <w:sz w:val="20"/>
          <w:szCs w:val="20"/>
        </w:rPr>
      </w:pPr>
      <w:r>
        <w:rPr>
          <w:rFonts w:eastAsia="Times New Roman"/>
          <w:b/>
          <w:bCs/>
          <w:i/>
          <w:iCs/>
          <w:szCs w:val="26"/>
        </w:rPr>
        <w:t>4.1. Tổng quan về vốn của doanh nghiệp</w:t>
      </w:r>
    </w:p>
    <w:p w14:paraId="6E080DFC" w14:textId="7F748192" w:rsidR="000A2E28" w:rsidRDefault="000A2E28" w:rsidP="00822809">
      <w:pPr>
        <w:ind w:left="5"/>
        <w:rPr>
          <w:sz w:val="20"/>
          <w:szCs w:val="20"/>
        </w:rPr>
      </w:pPr>
      <w:r>
        <w:rPr>
          <w:rFonts w:eastAsia="Times New Roman"/>
          <w:b/>
          <w:bCs/>
          <w:i/>
          <w:iCs/>
          <w:szCs w:val="26"/>
        </w:rPr>
        <w:lastRenderedPageBreak/>
        <w:t>4.2. Các nguồn vốn của doanh nghiệp và phương thức huy động</w:t>
      </w:r>
    </w:p>
    <w:p w14:paraId="0B80C5A4" w14:textId="5B87837B" w:rsidR="000A2E28" w:rsidRDefault="000A2E28" w:rsidP="00822809">
      <w:pPr>
        <w:ind w:left="705"/>
        <w:rPr>
          <w:sz w:val="20"/>
          <w:szCs w:val="20"/>
        </w:rPr>
      </w:pPr>
      <w:r>
        <w:rPr>
          <w:rFonts w:eastAsia="Times New Roman"/>
          <w:i/>
          <w:iCs/>
          <w:szCs w:val="26"/>
        </w:rPr>
        <w:t>4.2.1 Nguồn vốn chủ sở hữu của doanh nghiệp</w:t>
      </w:r>
    </w:p>
    <w:p w14:paraId="17BA5FB7" w14:textId="6ED23C4F" w:rsidR="000A2E28" w:rsidRDefault="000A2E28" w:rsidP="00822809">
      <w:pPr>
        <w:ind w:left="705"/>
        <w:rPr>
          <w:sz w:val="20"/>
          <w:szCs w:val="20"/>
        </w:rPr>
      </w:pPr>
      <w:r>
        <w:rPr>
          <w:rFonts w:eastAsia="Times New Roman"/>
          <w:i/>
          <w:iCs/>
          <w:szCs w:val="26"/>
        </w:rPr>
        <w:t>4.2.2 Nợ và phương thức huy động nợ của doanh nghiệp</w:t>
      </w:r>
    </w:p>
    <w:p w14:paraId="07214AD4" w14:textId="50384203" w:rsidR="000A2E28" w:rsidRDefault="000A2E28" w:rsidP="002718A0">
      <w:pPr>
        <w:ind w:left="5"/>
        <w:rPr>
          <w:sz w:val="20"/>
          <w:szCs w:val="20"/>
        </w:rPr>
      </w:pPr>
      <w:r>
        <w:rPr>
          <w:rFonts w:eastAsia="Times New Roman"/>
          <w:b/>
          <w:bCs/>
          <w:i/>
          <w:iCs/>
          <w:szCs w:val="26"/>
        </w:rPr>
        <w:t>4.3 Chi phí Vốn của doanh nghiệp</w:t>
      </w:r>
    </w:p>
    <w:p w14:paraId="7575159C" w14:textId="22718665" w:rsidR="000A2E28" w:rsidRDefault="000A2E28" w:rsidP="002718A0">
      <w:pPr>
        <w:ind w:left="705"/>
        <w:rPr>
          <w:sz w:val="20"/>
          <w:szCs w:val="20"/>
        </w:rPr>
      </w:pPr>
      <w:r>
        <w:rPr>
          <w:rFonts w:eastAsia="Times New Roman"/>
          <w:i/>
          <w:iCs/>
          <w:szCs w:val="26"/>
        </w:rPr>
        <w:t>4.3.1. Khái niệm chi phí vốn</w:t>
      </w:r>
    </w:p>
    <w:p w14:paraId="2EB846B7" w14:textId="548661F4" w:rsidR="000A2E28" w:rsidRDefault="000A2E28" w:rsidP="002718A0">
      <w:pPr>
        <w:ind w:left="685"/>
        <w:rPr>
          <w:sz w:val="20"/>
          <w:szCs w:val="20"/>
        </w:rPr>
      </w:pPr>
      <w:r>
        <w:rPr>
          <w:rFonts w:eastAsia="Times New Roman"/>
          <w:i/>
          <w:iCs/>
          <w:szCs w:val="26"/>
        </w:rPr>
        <w:t>4.3.2. Chi phí của các loại vốn</w:t>
      </w:r>
    </w:p>
    <w:p w14:paraId="68199859" w14:textId="54A9A14A" w:rsidR="000A2E28" w:rsidRDefault="000A2E28" w:rsidP="002718A0">
      <w:pPr>
        <w:ind w:left="5"/>
        <w:rPr>
          <w:sz w:val="20"/>
          <w:szCs w:val="20"/>
        </w:rPr>
      </w:pPr>
      <w:r>
        <w:rPr>
          <w:rFonts w:eastAsia="Times New Roman"/>
          <w:b/>
          <w:bCs/>
          <w:i/>
          <w:iCs/>
          <w:szCs w:val="26"/>
        </w:rPr>
        <w:t>4.4. Cơ cấu vốn của doanh nghiệp</w:t>
      </w:r>
    </w:p>
    <w:p w14:paraId="607FEC39" w14:textId="4FE3D04C" w:rsidR="000A2E28" w:rsidRDefault="000A2E28" w:rsidP="002718A0">
      <w:pPr>
        <w:ind w:left="705"/>
        <w:rPr>
          <w:sz w:val="20"/>
          <w:szCs w:val="20"/>
        </w:rPr>
      </w:pPr>
      <w:r>
        <w:rPr>
          <w:rFonts w:eastAsia="Times New Roman"/>
          <w:i/>
          <w:iCs/>
          <w:szCs w:val="26"/>
        </w:rPr>
        <w:t>4.3.1 Mục tiêu cơ cấu vốn</w:t>
      </w:r>
    </w:p>
    <w:p w14:paraId="6B28CCF9" w14:textId="0D461721" w:rsidR="000A2E28" w:rsidRDefault="000A2E28" w:rsidP="002718A0">
      <w:pPr>
        <w:ind w:left="705"/>
        <w:rPr>
          <w:sz w:val="20"/>
          <w:szCs w:val="20"/>
        </w:rPr>
      </w:pPr>
      <w:r>
        <w:rPr>
          <w:rFonts w:eastAsia="Times New Roman"/>
          <w:i/>
          <w:iCs/>
          <w:szCs w:val="26"/>
        </w:rPr>
        <w:t>4.3.2 Xác định cơ cấu vốn mục tiêu</w:t>
      </w:r>
    </w:p>
    <w:p w14:paraId="68A9AFE2" w14:textId="28CB02FB" w:rsidR="000A2E28" w:rsidRDefault="000A2E28" w:rsidP="002718A0">
      <w:pPr>
        <w:ind w:left="5"/>
        <w:rPr>
          <w:sz w:val="20"/>
          <w:szCs w:val="20"/>
        </w:rPr>
      </w:pPr>
      <w:r>
        <w:rPr>
          <w:rFonts w:eastAsia="Times New Roman"/>
          <w:b/>
          <w:bCs/>
          <w:i/>
          <w:iCs/>
          <w:szCs w:val="26"/>
        </w:rPr>
        <w:t>4.5. Các vấn đề cụ thể trong quản trị tài chính trong du lịch và khách sạn</w:t>
      </w:r>
    </w:p>
    <w:p w14:paraId="712515AC" w14:textId="1AD28FE5" w:rsidR="000A2E28" w:rsidRDefault="000A2E28" w:rsidP="002718A0">
      <w:pPr>
        <w:ind w:left="5"/>
        <w:rPr>
          <w:sz w:val="20"/>
          <w:szCs w:val="20"/>
        </w:rPr>
      </w:pPr>
      <w:r>
        <w:rPr>
          <w:rFonts w:eastAsia="Times New Roman"/>
          <w:b/>
          <w:bCs/>
          <w:i/>
          <w:iCs/>
          <w:szCs w:val="26"/>
        </w:rPr>
        <w:t>Tài liệu tham khảo chương:</w:t>
      </w:r>
    </w:p>
    <w:p w14:paraId="28E3D0F9" w14:textId="73060768" w:rsidR="000A2E28" w:rsidRPr="002718A0" w:rsidRDefault="000A2E28" w:rsidP="002718A0">
      <w:pPr>
        <w:numPr>
          <w:ilvl w:val="0"/>
          <w:numId w:val="30"/>
        </w:numPr>
        <w:tabs>
          <w:tab w:val="left" w:pos="365"/>
        </w:tabs>
        <w:spacing w:before="0" w:after="0" w:line="369" w:lineRule="auto"/>
        <w:ind w:left="365" w:right="1200" w:hanging="365"/>
        <w:rPr>
          <w:rFonts w:eastAsia="Times New Roman"/>
          <w:i/>
          <w:iCs/>
          <w:sz w:val="25"/>
          <w:szCs w:val="25"/>
        </w:rPr>
      </w:pPr>
      <w:r>
        <w:rPr>
          <w:rFonts w:eastAsia="Times New Roman"/>
          <w:i/>
          <w:iCs/>
          <w:sz w:val="25"/>
          <w:szCs w:val="25"/>
        </w:rPr>
        <w:t>PGS. TS. Lưu Thị Hương và PGS. TS. Vũ Duy Hào (2010), Tài chính doanh nghiệp (Dùng cho ngoài ngành), Nhà xuất bản Đại học Kinh tế Quốc dân,</w:t>
      </w:r>
      <w:r w:rsidR="002718A0">
        <w:rPr>
          <w:rFonts w:eastAsia="Times New Roman"/>
          <w:i/>
          <w:iCs/>
          <w:sz w:val="25"/>
          <w:szCs w:val="25"/>
        </w:rPr>
        <w:t xml:space="preserve"> </w:t>
      </w:r>
      <w:r w:rsidRPr="002718A0">
        <w:rPr>
          <w:rFonts w:eastAsia="Times New Roman"/>
          <w:i/>
          <w:iCs/>
          <w:szCs w:val="26"/>
        </w:rPr>
        <w:t>Chương IV, V, Chương IV, V, trang 56-120.</w:t>
      </w:r>
    </w:p>
    <w:p w14:paraId="279999D5" w14:textId="77777777" w:rsidR="009B3128" w:rsidRDefault="000A2E28" w:rsidP="009B3128">
      <w:pPr>
        <w:numPr>
          <w:ilvl w:val="0"/>
          <w:numId w:val="30"/>
        </w:numPr>
        <w:tabs>
          <w:tab w:val="left" w:pos="365"/>
        </w:tabs>
        <w:spacing w:before="0" w:after="0" w:line="379" w:lineRule="exact"/>
        <w:ind w:left="365" w:right="1060" w:hanging="365"/>
        <w:jc w:val="both"/>
        <w:rPr>
          <w:rFonts w:eastAsiaTheme="minorEastAsia"/>
          <w:sz w:val="20"/>
          <w:szCs w:val="20"/>
        </w:rPr>
      </w:pPr>
      <w:r w:rsidRPr="002718A0">
        <w:rPr>
          <w:rFonts w:eastAsia="Times New Roman"/>
          <w:i/>
          <w:iCs/>
          <w:szCs w:val="26"/>
        </w:rPr>
        <w:t>Stephen A. Ross, Randolph W. Westerfield Jeffrey F. Jaffe (2003), Corporate Finance, The McGraw-Hill Companies, chương 12 (342-368); chương 15-16 (423-4</w:t>
      </w:r>
      <w:bookmarkStart w:id="5" w:name="page9"/>
      <w:bookmarkEnd w:id="5"/>
      <w:r w:rsidRPr="002718A0">
        <w:rPr>
          <w:rFonts w:eastAsia="Times New Roman"/>
          <w:i/>
          <w:iCs/>
          <w:szCs w:val="26"/>
        </w:rPr>
        <w:t>8</w:t>
      </w:r>
      <w:r w:rsidR="002219B7">
        <w:rPr>
          <w:rFonts w:eastAsia="Times New Roman"/>
          <w:i/>
          <w:iCs/>
          <w:szCs w:val="26"/>
        </w:rPr>
        <w:t>)</w:t>
      </w:r>
    </w:p>
    <w:p w14:paraId="58EA32D6" w14:textId="20A9DB4B" w:rsidR="00262DBC" w:rsidRPr="009B3128" w:rsidRDefault="00262DBC" w:rsidP="009B3128">
      <w:pPr>
        <w:numPr>
          <w:ilvl w:val="0"/>
          <w:numId w:val="30"/>
        </w:numPr>
        <w:tabs>
          <w:tab w:val="left" w:pos="365"/>
        </w:tabs>
        <w:spacing w:before="0" w:after="0" w:line="379" w:lineRule="exact"/>
        <w:ind w:left="365" w:right="1060" w:hanging="365"/>
        <w:jc w:val="both"/>
        <w:rPr>
          <w:rFonts w:eastAsiaTheme="minorEastAsia"/>
          <w:sz w:val="20"/>
          <w:szCs w:val="20"/>
        </w:rPr>
        <w:sectPr w:rsidR="00262DBC" w:rsidRPr="009B3128" w:rsidSect="001E3EFB">
          <w:type w:val="continuous"/>
          <w:pgSz w:w="12240" w:h="15840"/>
          <w:pgMar w:top="1134" w:right="1134" w:bottom="1134" w:left="1418" w:header="0" w:footer="0" w:gutter="0"/>
          <w:cols w:space="720"/>
        </w:sectPr>
      </w:pPr>
      <w:r w:rsidRPr="009B3128">
        <w:rPr>
          <w:rFonts w:eastAsia="Times New Roman"/>
          <w:i/>
          <w:iCs/>
          <w:szCs w:val="26"/>
        </w:rPr>
        <w:t>Eu</w:t>
      </w:r>
      <w:r w:rsidR="009B3128">
        <w:rPr>
          <w:rFonts w:eastAsia="Times New Roman"/>
          <w:i/>
          <w:iCs/>
          <w:szCs w:val="26"/>
        </w:rPr>
        <w:t>gene F</w:t>
      </w:r>
      <w:r w:rsidR="009B3128">
        <w:rPr>
          <w:rFonts w:eastAsia="Times New Roman"/>
          <w:i/>
          <w:iCs/>
          <w:sz w:val="25"/>
          <w:szCs w:val="25"/>
        </w:rPr>
        <w:t xml:space="preserve">. Brigham, Joel F. Houston (2008), Fundamentals of Financial Management, Twelfth Edition, South-Western Cengage Learning, chương 10, </w:t>
      </w:r>
      <w:r w:rsidR="009B3128" w:rsidRPr="002219B7">
        <w:rPr>
          <w:rFonts w:eastAsia="Times New Roman"/>
          <w:i/>
          <w:iCs/>
          <w:szCs w:val="26"/>
        </w:rPr>
        <w:t>(306-334); chương 14 (416-454</w:t>
      </w:r>
      <w:r w:rsidR="009B3128">
        <w:rPr>
          <w:rFonts w:eastAsia="Times New Roman"/>
          <w:i/>
          <w:iCs/>
          <w:szCs w:val="26"/>
        </w:rPr>
        <w:t>)</w:t>
      </w:r>
    </w:p>
    <w:p w14:paraId="38BCD996" w14:textId="1270F3E6" w:rsidR="000A2E28" w:rsidRDefault="000A2E28" w:rsidP="009B3128">
      <w:pPr>
        <w:spacing w:line="348" w:lineRule="auto"/>
        <w:ind w:right="460" w:firstLine="0"/>
        <w:jc w:val="center"/>
        <w:rPr>
          <w:sz w:val="20"/>
          <w:szCs w:val="20"/>
        </w:rPr>
      </w:pPr>
      <w:r>
        <w:rPr>
          <w:rFonts w:eastAsia="Times New Roman"/>
          <w:b/>
          <w:bCs/>
          <w:szCs w:val="26"/>
        </w:rPr>
        <w:lastRenderedPageBreak/>
        <w:t>CH</w:t>
      </w:r>
      <w:r w:rsidR="002219B7">
        <w:rPr>
          <w:rFonts w:eastAsia="Times New Roman"/>
          <w:b/>
          <w:bCs/>
          <w:szCs w:val="26"/>
        </w:rPr>
        <w:t>ƯƠNG 5.</w:t>
      </w:r>
      <w:r>
        <w:rPr>
          <w:rFonts w:eastAsia="Times New Roman"/>
          <w:b/>
          <w:bCs/>
          <w:szCs w:val="26"/>
        </w:rPr>
        <w:t xml:space="preserve"> QUẢN TRỊ ĐẦU T</w:t>
      </w:r>
      <w:r w:rsidR="00267157">
        <w:rPr>
          <w:rFonts w:eastAsia="Times New Roman"/>
          <w:b/>
          <w:bCs/>
          <w:szCs w:val="26"/>
        </w:rPr>
        <w:t>Ư</w:t>
      </w:r>
      <w:r>
        <w:rPr>
          <w:rFonts w:eastAsia="Times New Roman"/>
          <w:b/>
          <w:bCs/>
          <w:szCs w:val="26"/>
        </w:rPr>
        <w:t xml:space="preserve"> DÀI HẠN CỦA DOANH NGHIỆP TRONG NGÀNH DU LỊCH VÀ KHÁCH SẠN</w:t>
      </w:r>
    </w:p>
    <w:p w14:paraId="60323C20" w14:textId="77777777" w:rsidR="00467B06" w:rsidRDefault="000A2E28" w:rsidP="000A2E28">
      <w:pPr>
        <w:spacing w:line="357" w:lineRule="auto"/>
        <w:ind w:left="5" w:right="660"/>
        <w:jc w:val="both"/>
        <w:rPr>
          <w:rFonts w:eastAsia="Times New Roman"/>
          <w:i/>
          <w:iCs/>
          <w:szCs w:val="26"/>
        </w:rPr>
      </w:pPr>
      <w:r>
        <w:rPr>
          <w:rFonts w:eastAsia="Times New Roman"/>
          <w:i/>
          <w:iCs/>
          <w:szCs w:val="26"/>
        </w:rPr>
        <w:t>Giới thiệu khái quát chương</w:t>
      </w:r>
    </w:p>
    <w:p w14:paraId="0014F608" w14:textId="639ED977" w:rsidR="000A2E28" w:rsidRDefault="000A2E28" w:rsidP="00467B06">
      <w:pPr>
        <w:spacing w:line="357" w:lineRule="auto"/>
        <w:ind w:left="5" w:right="660"/>
        <w:jc w:val="both"/>
        <w:rPr>
          <w:sz w:val="20"/>
          <w:szCs w:val="20"/>
        </w:rPr>
      </w:pPr>
      <w:r>
        <w:rPr>
          <w:rFonts w:eastAsia="Times New Roman"/>
          <w:szCs w:val="26"/>
        </w:rPr>
        <w:t>Chương 5 tập trung phân tích một trong ba quyết định</w:t>
      </w:r>
      <w:r>
        <w:rPr>
          <w:rFonts w:eastAsia="Times New Roman"/>
          <w:i/>
          <w:iCs/>
          <w:szCs w:val="26"/>
        </w:rPr>
        <w:t xml:space="preserve"> </w:t>
      </w:r>
      <w:r>
        <w:rPr>
          <w:rFonts w:eastAsia="Times New Roman"/>
          <w:szCs w:val="26"/>
        </w:rPr>
        <w:t>quản trị tài chính của doanh nghiệp là quản trị đầu tư dài hạn của doanh nghiệp. Trong chương này, khái niệm về đầu tư và phân loại đầu tư sẽ được giới thiệu, giúp cho sinh viên có kiến thức tổng quan về ý nghĩa và vai trò của đầu tư. Tiếp theo, chương 5 giới thiệu các chỉ tiêu phân tích tài chính dự án và cách xác định luồng tiền, phân tích và đánh giá dự án. Tiếp theo, các nội dung cụ thể của quản trị tài chính doanh nghiệp trong ngành quản trị du lịch khách sạn sẽ được thảo luận.</w:t>
      </w:r>
    </w:p>
    <w:p w14:paraId="3F2F38B2" w14:textId="77777777" w:rsidR="000A2E28" w:rsidRDefault="000A2E28" w:rsidP="000A2E28">
      <w:pPr>
        <w:ind w:left="5"/>
        <w:rPr>
          <w:sz w:val="20"/>
          <w:szCs w:val="20"/>
        </w:rPr>
      </w:pPr>
      <w:r>
        <w:rPr>
          <w:rFonts w:eastAsia="Times New Roman"/>
          <w:b/>
          <w:bCs/>
          <w:i/>
          <w:iCs/>
          <w:szCs w:val="26"/>
        </w:rPr>
        <w:t>5.1. Đầu tư và vai trò của hoạt động đầu tư đối với doanh nghiệp</w:t>
      </w:r>
    </w:p>
    <w:p w14:paraId="73D66A58" w14:textId="3772270E" w:rsidR="000A2E28" w:rsidRDefault="000A2E28" w:rsidP="00467B06">
      <w:pPr>
        <w:ind w:left="705"/>
        <w:rPr>
          <w:sz w:val="20"/>
          <w:szCs w:val="20"/>
        </w:rPr>
      </w:pPr>
      <w:r>
        <w:rPr>
          <w:rFonts w:eastAsia="Times New Roman"/>
          <w:i/>
          <w:iCs/>
          <w:szCs w:val="26"/>
        </w:rPr>
        <w:t>5.1.1 Khái niệm</w:t>
      </w:r>
    </w:p>
    <w:p w14:paraId="28E27B4E" w14:textId="220C221E" w:rsidR="000A2E28" w:rsidRDefault="000A2E28" w:rsidP="00467B06">
      <w:pPr>
        <w:ind w:left="705"/>
        <w:rPr>
          <w:sz w:val="20"/>
          <w:szCs w:val="20"/>
        </w:rPr>
      </w:pPr>
      <w:r>
        <w:rPr>
          <w:rFonts w:eastAsia="Times New Roman"/>
          <w:i/>
          <w:iCs/>
          <w:szCs w:val="26"/>
        </w:rPr>
        <w:t>5.1.2 Phân loại đầu tư</w:t>
      </w:r>
    </w:p>
    <w:p w14:paraId="2B57A24E" w14:textId="0329F15E" w:rsidR="000A2E28" w:rsidRDefault="000A2E28" w:rsidP="00467B06">
      <w:pPr>
        <w:ind w:left="705"/>
        <w:rPr>
          <w:sz w:val="20"/>
          <w:szCs w:val="20"/>
        </w:rPr>
      </w:pPr>
      <w:r>
        <w:rPr>
          <w:rFonts w:eastAsia="Times New Roman"/>
          <w:i/>
          <w:iCs/>
          <w:szCs w:val="26"/>
        </w:rPr>
        <w:t xml:space="preserve">5.1.3 </w:t>
      </w:r>
      <w:r w:rsidR="00467B06">
        <w:rPr>
          <w:rFonts w:eastAsia="Times New Roman"/>
          <w:i/>
          <w:iCs/>
          <w:szCs w:val="26"/>
        </w:rPr>
        <w:t>Ý</w:t>
      </w:r>
      <w:r>
        <w:rPr>
          <w:rFonts w:eastAsia="Times New Roman"/>
          <w:i/>
          <w:iCs/>
          <w:szCs w:val="26"/>
        </w:rPr>
        <w:t xml:space="preserve"> nghĩa và các nhân tố ảnh hưởng tới quyết định đầu tư</w:t>
      </w:r>
    </w:p>
    <w:p w14:paraId="2E5815BD" w14:textId="6516986E" w:rsidR="000A2E28" w:rsidRDefault="000A2E28" w:rsidP="00B050CB">
      <w:pPr>
        <w:ind w:left="5"/>
        <w:rPr>
          <w:sz w:val="20"/>
          <w:szCs w:val="20"/>
        </w:rPr>
      </w:pPr>
      <w:r>
        <w:rPr>
          <w:rFonts w:eastAsia="Times New Roman"/>
          <w:b/>
          <w:bCs/>
          <w:i/>
          <w:iCs/>
          <w:szCs w:val="26"/>
        </w:rPr>
        <w:t>5.2. Các chỉ tiêu phân tích tài chính dự án</w:t>
      </w:r>
    </w:p>
    <w:p w14:paraId="29946CB4" w14:textId="0970B39D" w:rsidR="000A2E28" w:rsidRDefault="000A2E28" w:rsidP="00B050CB">
      <w:pPr>
        <w:ind w:left="645"/>
        <w:rPr>
          <w:sz w:val="20"/>
          <w:szCs w:val="20"/>
        </w:rPr>
      </w:pPr>
      <w:r>
        <w:rPr>
          <w:rFonts w:eastAsia="Times New Roman"/>
          <w:i/>
          <w:iCs/>
          <w:szCs w:val="26"/>
        </w:rPr>
        <w:t>5.2.1 Chỉ tiêu giá trị hiện tại ròng</w:t>
      </w:r>
    </w:p>
    <w:p w14:paraId="2A97F07C" w14:textId="18999582" w:rsidR="000A2E28" w:rsidRDefault="000A2E28" w:rsidP="00B050CB">
      <w:pPr>
        <w:ind w:left="705"/>
        <w:rPr>
          <w:sz w:val="20"/>
          <w:szCs w:val="20"/>
        </w:rPr>
      </w:pPr>
      <w:r>
        <w:rPr>
          <w:rFonts w:eastAsia="Times New Roman"/>
          <w:i/>
          <w:iCs/>
          <w:szCs w:val="26"/>
        </w:rPr>
        <w:t>5.2.2 Chỉ tiêu tỷ lệ hoàn vốn nội bộ</w:t>
      </w:r>
    </w:p>
    <w:p w14:paraId="4A80BDA2" w14:textId="7DAE3E95" w:rsidR="000A2E28" w:rsidRDefault="000A2E28" w:rsidP="005D3E44">
      <w:pPr>
        <w:ind w:left="705"/>
        <w:rPr>
          <w:sz w:val="20"/>
          <w:szCs w:val="20"/>
        </w:rPr>
      </w:pPr>
      <w:r>
        <w:rPr>
          <w:rFonts w:eastAsia="Times New Roman"/>
          <w:i/>
          <w:iCs/>
          <w:szCs w:val="26"/>
        </w:rPr>
        <w:t>5.2.3 Chỉ tiêu thời gian hoàn vốn</w:t>
      </w:r>
    </w:p>
    <w:p w14:paraId="06EA8985" w14:textId="7CBE1D41" w:rsidR="000A2E28" w:rsidRDefault="000A2E28" w:rsidP="00B050CB">
      <w:pPr>
        <w:ind w:left="5"/>
        <w:rPr>
          <w:sz w:val="20"/>
          <w:szCs w:val="20"/>
        </w:rPr>
      </w:pPr>
      <w:r>
        <w:rPr>
          <w:rFonts w:eastAsia="Times New Roman"/>
          <w:b/>
          <w:bCs/>
          <w:i/>
          <w:iCs/>
          <w:szCs w:val="26"/>
        </w:rPr>
        <w:t>5.3. Xác định luồng tiền của dự án</w:t>
      </w:r>
    </w:p>
    <w:p w14:paraId="1C8F1064" w14:textId="7A6D9065" w:rsidR="000A2E28" w:rsidRDefault="000A2E28" w:rsidP="00B050CB">
      <w:pPr>
        <w:ind w:left="645"/>
        <w:rPr>
          <w:sz w:val="20"/>
          <w:szCs w:val="20"/>
        </w:rPr>
      </w:pPr>
      <w:r>
        <w:rPr>
          <w:rFonts w:eastAsia="Times New Roman"/>
          <w:i/>
          <w:iCs/>
          <w:szCs w:val="26"/>
        </w:rPr>
        <w:t>5.3.1 Các luồng tiền của dự án</w:t>
      </w:r>
    </w:p>
    <w:p w14:paraId="0E712FD1" w14:textId="4C889552" w:rsidR="000A2E28" w:rsidRDefault="000A2E28" w:rsidP="00B050CB">
      <w:pPr>
        <w:ind w:left="665"/>
        <w:rPr>
          <w:sz w:val="20"/>
          <w:szCs w:val="20"/>
        </w:rPr>
      </w:pPr>
      <w:r>
        <w:rPr>
          <w:rFonts w:eastAsia="Times New Roman"/>
          <w:i/>
          <w:iCs/>
          <w:sz w:val="25"/>
          <w:szCs w:val="25"/>
        </w:rPr>
        <w:t>5.3.2 Báo cáo tài chính dự toán và phương pháp xác định luồng tiền của dự án</w:t>
      </w:r>
    </w:p>
    <w:p w14:paraId="7C5D2295" w14:textId="2AAD682B" w:rsidR="000A2E28" w:rsidRDefault="000A2E28" w:rsidP="00B050CB">
      <w:pPr>
        <w:ind w:left="705"/>
        <w:rPr>
          <w:sz w:val="20"/>
          <w:szCs w:val="20"/>
        </w:rPr>
      </w:pPr>
      <w:r>
        <w:rPr>
          <w:rFonts w:eastAsia="Times New Roman"/>
          <w:i/>
          <w:iCs/>
          <w:szCs w:val="26"/>
        </w:rPr>
        <w:t>5.3.3 Một số trường hợp đặc biệt</w:t>
      </w:r>
    </w:p>
    <w:p w14:paraId="7C55B0F7" w14:textId="6720D0D7" w:rsidR="000A2E28" w:rsidRDefault="000A2E28" w:rsidP="00B050CB">
      <w:pPr>
        <w:ind w:left="5"/>
        <w:rPr>
          <w:sz w:val="20"/>
          <w:szCs w:val="20"/>
        </w:rPr>
      </w:pPr>
      <w:r>
        <w:rPr>
          <w:rFonts w:eastAsia="Times New Roman"/>
          <w:b/>
          <w:bCs/>
          <w:i/>
          <w:iCs/>
          <w:szCs w:val="26"/>
        </w:rPr>
        <w:t>5.4. Phân tích và đánh giá dự án</w:t>
      </w:r>
    </w:p>
    <w:p w14:paraId="1AA411FD" w14:textId="77777777" w:rsidR="005D3E44" w:rsidRDefault="000A2E28" w:rsidP="005D3E44">
      <w:pPr>
        <w:ind w:left="705"/>
        <w:rPr>
          <w:rFonts w:eastAsia="Times New Roman"/>
          <w:i/>
          <w:iCs/>
          <w:szCs w:val="26"/>
        </w:rPr>
      </w:pPr>
      <w:r>
        <w:rPr>
          <w:rFonts w:eastAsia="Times New Roman"/>
          <w:i/>
          <w:iCs/>
          <w:szCs w:val="26"/>
        </w:rPr>
        <w:t>5.4.1 Đánh giá dự tính về NPV</w:t>
      </w:r>
      <w:bookmarkStart w:id="6" w:name="page10"/>
      <w:bookmarkEnd w:id="6"/>
    </w:p>
    <w:p w14:paraId="6FBEFD87" w14:textId="2168DE23" w:rsidR="000A2E28" w:rsidRDefault="000A2E28" w:rsidP="005D3E44">
      <w:pPr>
        <w:ind w:left="705"/>
        <w:rPr>
          <w:sz w:val="20"/>
          <w:szCs w:val="20"/>
        </w:rPr>
      </w:pPr>
      <w:r>
        <w:rPr>
          <w:rFonts w:eastAsia="Times New Roman"/>
          <w:i/>
          <w:iCs/>
          <w:szCs w:val="26"/>
        </w:rPr>
        <w:t>5.4.2 Phân tích tình huống và các phân tích khác</w:t>
      </w:r>
    </w:p>
    <w:p w14:paraId="641E886D" w14:textId="7C021F8A" w:rsidR="000A2E28" w:rsidRDefault="000A2E28" w:rsidP="00207D0A">
      <w:pPr>
        <w:ind w:left="705"/>
        <w:rPr>
          <w:sz w:val="20"/>
          <w:szCs w:val="20"/>
        </w:rPr>
      </w:pPr>
      <w:r>
        <w:rPr>
          <w:rFonts w:eastAsia="Times New Roman"/>
          <w:i/>
          <w:iCs/>
          <w:szCs w:val="26"/>
        </w:rPr>
        <w:t>5.4.3 Phân tích hoà vốn</w:t>
      </w:r>
    </w:p>
    <w:p w14:paraId="3ACD9DFD" w14:textId="451376BC" w:rsidR="000A2E28" w:rsidRDefault="000A2E28" w:rsidP="00207D0A">
      <w:pPr>
        <w:ind w:left="5"/>
        <w:rPr>
          <w:sz w:val="20"/>
          <w:szCs w:val="20"/>
        </w:rPr>
      </w:pPr>
      <w:r>
        <w:rPr>
          <w:rFonts w:eastAsia="Times New Roman"/>
          <w:b/>
          <w:bCs/>
          <w:i/>
          <w:iCs/>
          <w:szCs w:val="26"/>
        </w:rPr>
        <w:t>5.5. Các vấn đề cụ thể trong quản trị tài chính trong du lịch và khách sạn</w:t>
      </w:r>
    </w:p>
    <w:p w14:paraId="7D32BEE2" w14:textId="77777777" w:rsidR="000A2E28" w:rsidRDefault="000A2E28" w:rsidP="000A2E28">
      <w:pPr>
        <w:ind w:left="5"/>
        <w:rPr>
          <w:sz w:val="20"/>
          <w:szCs w:val="20"/>
        </w:rPr>
      </w:pPr>
      <w:r>
        <w:rPr>
          <w:rFonts w:eastAsia="Times New Roman"/>
          <w:b/>
          <w:bCs/>
          <w:i/>
          <w:iCs/>
          <w:szCs w:val="26"/>
        </w:rPr>
        <w:t>Tài liệu tham khảo chương:</w:t>
      </w:r>
    </w:p>
    <w:p w14:paraId="583E25B5" w14:textId="075608D4" w:rsidR="000A2E28" w:rsidRPr="00207D0A" w:rsidRDefault="000A2E28" w:rsidP="00207D0A">
      <w:pPr>
        <w:numPr>
          <w:ilvl w:val="0"/>
          <w:numId w:val="32"/>
        </w:numPr>
        <w:tabs>
          <w:tab w:val="left" w:pos="365"/>
        </w:tabs>
        <w:spacing w:before="0" w:after="0" w:line="372" w:lineRule="auto"/>
        <w:ind w:left="365" w:right="1200" w:hanging="365"/>
        <w:rPr>
          <w:rFonts w:eastAsia="Times New Roman"/>
          <w:i/>
          <w:iCs/>
          <w:sz w:val="25"/>
          <w:szCs w:val="25"/>
        </w:rPr>
      </w:pPr>
      <w:r>
        <w:rPr>
          <w:rFonts w:eastAsia="Times New Roman"/>
          <w:i/>
          <w:iCs/>
          <w:sz w:val="25"/>
          <w:szCs w:val="25"/>
        </w:rPr>
        <w:lastRenderedPageBreak/>
        <w:t>PGS. TS. Lưu Thị Hương và PGS. TS. Vũ Duy Hào (2010), Tài chính doanh nghiệp (Dùng cho ngoài ngành), Nhà xuất bản Đại học Kinh tế Quốc dân,</w:t>
      </w:r>
      <w:r w:rsidR="00207D0A">
        <w:rPr>
          <w:rFonts w:eastAsia="Times New Roman"/>
          <w:i/>
          <w:iCs/>
          <w:sz w:val="25"/>
          <w:szCs w:val="25"/>
        </w:rPr>
        <w:t xml:space="preserve"> </w:t>
      </w:r>
      <w:r w:rsidRPr="00207D0A">
        <w:rPr>
          <w:rFonts w:eastAsia="Times New Roman"/>
          <w:i/>
          <w:iCs/>
          <w:szCs w:val="26"/>
        </w:rPr>
        <w:t>Chương VII, , trang 71-98</w:t>
      </w:r>
    </w:p>
    <w:p w14:paraId="765C8549" w14:textId="0E362D72" w:rsidR="000A2E28" w:rsidRPr="00207D0A" w:rsidRDefault="000A2E28" w:rsidP="00207D0A">
      <w:pPr>
        <w:numPr>
          <w:ilvl w:val="0"/>
          <w:numId w:val="32"/>
        </w:numPr>
        <w:tabs>
          <w:tab w:val="left" w:pos="365"/>
        </w:tabs>
        <w:spacing w:before="0" w:after="0" w:line="352" w:lineRule="auto"/>
        <w:ind w:left="365" w:right="680" w:hanging="365"/>
        <w:rPr>
          <w:rFonts w:eastAsia="Times New Roman"/>
          <w:i/>
          <w:iCs/>
          <w:szCs w:val="26"/>
        </w:rPr>
      </w:pPr>
      <w:r>
        <w:rPr>
          <w:rFonts w:eastAsia="Times New Roman"/>
          <w:i/>
          <w:iCs/>
          <w:szCs w:val="26"/>
        </w:rPr>
        <w:t>Richard A. Brealey, Stewart C. Myers and Alan J. Marcus (2011), Fundamentals of Corporate Finance, Sevent Edition, McGraw-Fill/Irwin Series in Finance, Insuarance and Real Estate</w:t>
      </w:r>
    </w:p>
    <w:p w14:paraId="76F73778" w14:textId="727FA49D" w:rsidR="000A2E28" w:rsidRPr="00207D0A" w:rsidRDefault="000A2E28" w:rsidP="00207D0A">
      <w:pPr>
        <w:numPr>
          <w:ilvl w:val="0"/>
          <w:numId w:val="32"/>
        </w:numPr>
        <w:tabs>
          <w:tab w:val="left" w:pos="365"/>
        </w:tabs>
        <w:spacing w:before="0" w:after="0" w:line="369" w:lineRule="auto"/>
        <w:ind w:left="365" w:right="1100" w:hanging="365"/>
        <w:rPr>
          <w:rFonts w:eastAsia="Times New Roman"/>
          <w:i/>
          <w:iCs/>
          <w:sz w:val="25"/>
          <w:szCs w:val="25"/>
        </w:rPr>
      </w:pPr>
      <w:r>
        <w:rPr>
          <w:rFonts w:eastAsia="Times New Roman"/>
          <w:i/>
          <w:iCs/>
          <w:sz w:val="25"/>
          <w:szCs w:val="25"/>
        </w:rPr>
        <w:t>Stephen A. Ross, Randolph W. Westerfield Jeffrey F. Jaffe (2003), Corporate Finance, The McGraw-Hill Companies, chương 6-8, trang 161-256.</w:t>
      </w:r>
    </w:p>
    <w:p w14:paraId="0517F91F" w14:textId="77777777" w:rsidR="000A2E28" w:rsidRDefault="000A2E28" w:rsidP="000A2E28">
      <w:pPr>
        <w:numPr>
          <w:ilvl w:val="0"/>
          <w:numId w:val="32"/>
        </w:numPr>
        <w:tabs>
          <w:tab w:val="left" w:pos="365"/>
        </w:tabs>
        <w:spacing w:before="0" w:after="0" w:line="367" w:lineRule="auto"/>
        <w:ind w:left="365" w:right="1160" w:hanging="365"/>
        <w:rPr>
          <w:rFonts w:eastAsia="Times New Roman"/>
          <w:i/>
          <w:iCs/>
          <w:sz w:val="25"/>
          <w:szCs w:val="25"/>
        </w:rPr>
      </w:pPr>
      <w:r>
        <w:rPr>
          <w:rFonts w:eastAsia="Times New Roman"/>
          <w:i/>
          <w:iCs/>
          <w:sz w:val="25"/>
          <w:szCs w:val="25"/>
        </w:rPr>
        <w:t>Eugene F. Brigham, Joel F. Houston (2008), Fundamentals of Financial Management, Twelfth Edition, South-Western Cengage Learning chương 11</w:t>
      </w:r>
    </w:p>
    <w:p w14:paraId="03BCDDED" w14:textId="77777777" w:rsidR="000A2E28" w:rsidRDefault="000A2E28" w:rsidP="00DD2696">
      <w:pPr>
        <w:rPr>
          <w:rFonts w:eastAsia="Times New Roman"/>
          <w:i/>
          <w:iCs/>
          <w:sz w:val="25"/>
          <w:szCs w:val="25"/>
        </w:rPr>
      </w:pPr>
      <w:r>
        <w:rPr>
          <w:rFonts w:eastAsia="Times New Roman"/>
          <w:i/>
          <w:iCs/>
          <w:szCs w:val="26"/>
        </w:rPr>
        <w:t>(335-362); chương 12 (364- 384)</w:t>
      </w:r>
    </w:p>
    <w:p w14:paraId="6562F7A6" w14:textId="77777777" w:rsidR="000A2E28" w:rsidRDefault="000A2E28" w:rsidP="00207D0A">
      <w:pPr>
        <w:spacing w:line="250" w:lineRule="exact"/>
        <w:ind w:firstLine="0"/>
        <w:rPr>
          <w:sz w:val="20"/>
          <w:szCs w:val="20"/>
        </w:rPr>
      </w:pPr>
    </w:p>
    <w:p w14:paraId="20C3942B" w14:textId="6DD0B781" w:rsidR="000A2E28" w:rsidRDefault="000A2E28" w:rsidP="00DD2696">
      <w:pPr>
        <w:spacing w:line="348" w:lineRule="auto"/>
        <w:ind w:right="460" w:firstLine="0"/>
        <w:jc w:val="center"/>
        <w:rPr>
          <w:sz w:val="20"/>
          <w:szCs w:val="20"/>
        </w:rPr>
      </w:pPr>
      <w:r>
        <w:rPr>
          <w:rFonts w:eastAsia="Times New Roman"/>
          <w:b/>
          <w:bCs/>
          <w:szCs w:val="26"/>
        </w:rPr>
        <w:t>CH</w:t>
      </w:r>
      <w:r w:rsidR="00DD2696">
        <w:rPr>
          <w:rFonts w:eastAsia="Times New Roman"/>
          <w:b/>
          <w:bCs/>
          <w:szCs w:val="26"/>
        </w:rPr>
        <w:t>ƯƠNG 6.</w:t>
      </w:r>
      <w:r>
        <w:rPr>
          <w:rFonts w:eastAsia="Times New Roman"/>
          <w:b/>
          <w:bCs/>
          <w:szCs w:val="26"/>
        </w:rPr>
        <w:t xml:space="preserve"> QUẢN TRỊ TÀI SẢN CỦA DOANH NGHIỆP TRONG NGÀNH DU LỊCH VÀ KHÁCH SẠN</w:t>
      </w:r>
    </w:p>
    <w:p w14:paraId="73F5BE5C" w14:textId="77777777" w:rsidR="00DD2696" w:rsidRDefault="000A2E28" w:rsidP="000A2E28">
      <w:pPr>
        <w:spacing w:line="357" w:lineRule="auto"/>
        <w:ind w:left="5" w:right="660"/>
        <w:jc w:val="both"/>
        <w:rPr>
          <w:rFonts w:eastAsia="Times New Roman"/>
          <w:i/>
          <w:iCs/>
          <w:szCs w:val="26"/>
        </w:rPr>
      </w:pPr>
      <w:r>
        <w:rPr>
          <w:rFonts w:eastAsia="Times New Roman"/>
          <w:i/>
          <w:iCs/>
          <w:szCs w:val="26"/>
        </w:rPr>
        <w:t>Giới thiệu khái quát chương</w:t>
      </w:r>
    </w:p>
    <w:p w14:paraId="4C6C2145" w14:textId="26931174" w:rsidR="000A2E28" w:rsidRDefault="000A2E28" w:rsidP="00DD2696">
      <w:pPr>
        <w:spacing w:line="357" w:lineRule="auto"/>
        <w:ind w:left="5" w:right="660"/>
        <w:jc w:val="both"/>
        <w:rPr>
          <w:sz w:val="20"/>
          <w:szCs w:val="20"/>
        </w:rPr>
      </w:pPr>
      <w:r>
        <w:rPr>
          <w:rFonts w:eastAsia="Times New Roman"/>
          <w:szCs w:val="26"/>
        </w:rPr>
        <w:t>Chương này sẽ</w:t>
      </w:r>
      <w:r>
        <w:rPr>
          <w:rFonts w:eastAsia="Times New Roman"/>
          <w:i/>
          <w:iCs/>
          <w:szCs w:val="26"/>
        </w:rPr>
        <w:t xml:space="preserve"> </w:t>
      </w:r>
      <w:r>
        <w:rPr>
          <w:rFonts w:eastAsia="Times New Roman"/>
          <w:szCs w:val="26"/>
        </w:rPr>
        <w:t>tập trung vào phân tích hoạt động quản</w:t>
      </w:r>
      <w:r>
        <w:rPr>
          <w:rFonts w:eastAsia="Times New Roman"/>
          <w:i/>
          <w:iCs/>
          <w:szCs w:val="26"/>
        </w:rPr>
        <w:t xml:space="preserve"> </w:t>
      </w:r>
      <w:r>
        <w:rPr>
          <w:rFonts w:eastAsia="Times New Roman"/>
          <w:szCs w:val="26"/>
        </w:rPr>
        <w:t>lý tài sản của doanh nghiệp. Cụ thể, các phương thức quản lý tài sản ngắn hạn và quản lý tài sản dài hạn sẽ được giới thiệu, giúp cho sinh viên có thể nắm vững được từng phương pháp và áp dụng được trong thực tế. Tiếp theo, các nội dung cụ thể của quản trị tài chính doanh nghiệp trong ngành quản trị du lịch khách sạn sẽ được thảo luận.</w:t>
      </w:r>
    </w:p>
    <w:p w14:paraId="32E67F4A" w14:textId="77777777" w:rsidR="00106370" w:rsidRDefault="000A2E28" w:rsidP="00106370">
      <w:pPr>
        <w:ind w:firstLine="0"/>
        <w:rPr>
          <w:rFonts w:eastAsia="Times New Roman"/>
          <w:b/>
          <w:bCs/>
          <w:i/>
          <w:iCs/>
          <w:szCs w:val="26"/>
        </w:rPr>
      </w:pPr>
      <w:r>
        <w:rPr>
          <w:rFonts w:eastAsia="Times New Roman"/>
          <w:b/>
          <w:bCs/>
          <w:i/>
          <w:iCs/>
          <w:szCs w:val="26"/>
        </w:rPr>
        <w:t>6.1. Quản lý tài sản ngắn hạn</w:t>
      </w:r>
      <w:bookmarkStart w:id="7" w:name="page11"/>
      <w:bookmarkEnd w:id="7"/>
    </w:p>
    <w:p w14:paraId="6625320C" w14:textId="1325F9A2" w:rsidR="000A2E28" w:rsidRDefault="000A2E28" w:rsidP="00106370">
      <w:pPr>
        <w:ind w:firstLine="0"/>
        <w:rPr>
          <w:sz w:val="20"/>
          <w:szCs w:val="20"/>
        </w:rPr>
      </w:pPr>
      <w:r>
        <w:rPr>
          <w:rFonts w:eastAsia="Times New Roman"/>
          <w:i/>
          <w:iCs/>
          <w:szCs w:val="26"/>
        </w:rPr>
        <w:t>6.1.1 Khái niệm và phân loại tài sản ngắn hạn của doanh nghiệp</w:t>
      </w:r>
    </w:p>
    <w:p w14:paraId="083A47D4" w14:textId="4C61C36E" w:rsidR="000A2E28" w:rsidRDefault="000A2E28" w:rsidP="00106370">
      <w:pPr>
        <w:ind w:firstLine="0"/>
        <w:rPr>
          <w:sz w:val="20"/>
          <w:szCs w:val="20"/>
        </w:rPr>
      </w:pPr>
      <w:r>
        <w:rPr>
          <w:rFonts w:eastAsia="Times New Roman"/>
          <w:i/>
          <w:iCs/>
          <w:szCs w:val="26"/>
        </w:rPr>
        <w:t>6.1.2 Quản lý tài sản ngắn hạn</w:t>
      </w:r>
    </w:p>
    <w:p w14:paraId="0BAE0EA5" w14:textId="0DB0085A" w:rsidR="000A2E28" w:rsidRDefault="000A2E28" w:rsidP="00106370">
      <w:pPr>
        <w:ind w:firstLine="0"/>
        <w:rPr>
          <w:sz w:val="20"/>
          <w:szCs w:val="20"/>
        </w:rPr>
      </w:pPr>
      <w:r>
        <w:rPr>
          <w:rFonts w:eastAsia="Times New Roman"/>
          <w:b/>
          <w:bCs/>
          <w:i/>
          <w:iCs/>
          <w:szCs w:val="26"/>
        </w:rPr>
        <w:t>6.2.Quản lý tài sản cố định và quỹ khấu hao</w:t>
      </w:r>
    </w:p>
    <w:p w14:paraId="234458A8" w14:textId="08C685BD" w:rsidR="000A2E28" w:rsidRDefault="000A2E28" w:rsidP="00106370">
      <w:pPr>
        <w:ind w:firstLine="0"/>
        <w:rPr>
          <w:sz w:val="20"/>
          <w:szCs w:val="20"/>
        </w:rPr>
      </w:pPr>
      <w:r>
        <w:rPr>
          <w:rFonts w:eastAsia="Times New Roman"/>
          <w:i/>
          <w:iCs/>
          <w:szCs w:val="26"/>
        </w:rPr>
        <w:t>6.2.1 Khái niệm và phân loại tài sản cố định của doanh nghiệp</w:t>
      </w:r>
    </w:p>
    <w:p w14:paraId="69EB2989" w14:textId="53593CE0" w:rsidR="000A2E28" w:rsidRDefault="000A2E28" w:rsidP="00106370">
      <w:pPr>
        <w:ind w:firstLine="0"/>
        <w:rPr>
          <w:sz w:val="20"/>
          <w:szCs w:val="20"/>
        </w:rPr>
      </w:pPr>
      <w:r>
        <w:rPr>
          <w:rFonts w:eastAsia="Times New Roman"/>
          <w:i/>
          <w:iCs/>
          <w:szCs w:val="26"/>
        </w:rPr>
        <w:t>6.2.2 Quản lý tài sản cố định</w:t>
      </w:r>
    </w:p>
    <w:p w14:paraId="4C7DD335" w14:textId="2406C596" w:rsidR="000A2E28" w:rsidRDefault="000A2E28" w:rsidP="00106370">
      <w:pPr>
        <w:ind w:firstLine="0"/>
        <w:rPr>
          <w:sz w:val="20"/>
          <w:szCs w:val="20"/>
        </w:rPr>
      </w:pPr>
      <w:r>
        <w:rPr>
          <w:rFonts w:eastAsia="Times New Roman"/>
          <w:b/>
          <w:bCs/>
          <w:i/>
          <w:iCs/>
          <w:szCs w:val="26"/>
        </w:rPr>
        <w:t>6.3. Các vấn đề cụ thể trong quản trị tài chính trong du lịch và khách sạn</w:t>
      </w:r>
    </w:p>
    <w:p w14:paraId="6B31B348" w14:textId="06E800F5" w:rsidR="000A2E28" w:rsidRDefault="000A2E28" w:rsidP="00772FAA">
      <w:pPr>
        <w:ind w:firstLine="0"/>
        <w:rPr>
          <w:sz w:val="20"/>
          <w:szCs w:val="20"/>
        </w:rPr>
      </w:pPr>
      <w:r>
        <w:rPr>
          <w:rFonts w:eastAsia="Times New Roman"/>
          <w:b/>
          <w:bCs/>
          <w:i/>
          <w:iCs/>
          <w:szCs w:val="26"/>
        </w:rPr>
        <w:t>Tài liệu tham khảo chương:</w:t>
      </w:r>
    </w:p>
    <w:p w14:paraId="5FF66A0D" w14:textId="168E2896" w:rsidR="000A2E28" w:rsidRPr="00772FAA" w:rsidRDefault="000A2E28" w:rsidP="00772FAA">
      <w:pPr>
        <w:numPr>
          <w:ilvl w:val="0"/>
          <w:numId w:val="33"/>
        </w:numPr>
        <w:tabs>
          <w:tab w:val="left" w:pos="460"/>
        </w:tabs>
        <w:spacing w:before="0" w:after="0" w:line="352" w:lineRule="auto"/>
        <w:ind w:left="460" w:right="100" w:hanging="360"/>
        <w:rPr>
          <w:rFonts w:eastAsia="Times New Roman"/>
          <w:i/>
          <w:iCs/>
          <w:szCs w:val="26"/>
        </w:rPr>
      </w:pPr>
      <w:r>
        <w:rPr>
          <w:rFonts w:eastAsia="Times New Roman"/>
          <w:i/>
          <w:iCs/>
          <w:szCs w:val="26"/>
        </w:rPr>
        <w:lastRenderedPageBreak/>
        <w:t>PGS. TS. Lưu Thị Hương và PGS. TS. Vũ Duy Hào (2010), Tài chính doanh nghiệp (Dùng cho ngoài ngành), Nhà xuất bản Đại học Kinh tế Quốc dân, Chương VII, trang 71-98.</w:t>
      </w:r>
    </w:p>
    <w:p w14:paraId="7E576708" w14:textId="17977672" w:rsidR="000A2E28" w:rsidRPr="00772FAA" w:rsidRDefault="000A2E28" w:rsidP="00772FAA">
      <w:pPr>
        <w:numPr>
          <w:ilvl w:val="0"/>
          <w:numId w:val="33"/>
        </w:numPr>
        <w:tabs>
          <w:tab w:val="left" w:pos="460"/>
        </w:tabs>
        <w:spacing w:before="0" w:after="0" w:line="348" w:lineRule="auto"/>
        <w:ind w:left="460" w:right="80" w:hanging="360"/>
        <w:rPr>
          <w:rFonts w:eastAsia="Times New Roman"/>
          <w:i/>
          <w:iCs/>
          <w:szCs w:val="26"/>
        </w:rPr>
      </w:pPr>
      <w:r>
        <w:rPr>
          <w:rFonts w:eastAsia="Times New Roman"/>
          <w:i/>
          <w:iCs/>
          <w:szCs w:val="26"/>
        </w:rPr>
        <w:t>Stephen A. Ross, Randolph W. Westerfield Jeffrey F. Jaffe (2008), Corporate Finance, The McGraw-Hill Companies, chương 27-28, trang 771-812.</w:t>
      </w:r>
    </w:p>
    <w:p w14:paraId="3F6677FF" w14:textId="71DE266C" w:rsidR="000A2E28" w:rsidRPr="00772FAA" w:rsidRDefault="000A2E28" w:rsidP="00772FAA">
      <w:pPr>
        <w:numPr>
          <w:ilvl w:val="0"/>
          <w:numId w:val="33"/>
        </w:numPr>
        <w:tabs>
          <w:tab w:val="left" w:pos="460"/>
        </w:tabs>
        <w:spacing w:before="0" w:after="0" w:line="367" w:lineRule="auto"/>
        <w:ind w:left="460" w:right="20" w:hanging="360"/>
        <w:rPr>
          <w:rFonts w:eastAsia="Times New Roman"/>
          <w:i/>
          <w:iCs/>
          <w:sz w:val="25"/>
          <w:szCs w:val="25"/>
        </w:rPr>
      </w:pPr>
      <w:r>
        <w:rPr>
          <w:rFonts w:eastAsia="Times New Roman"/>
          <w:i/>
          <w:iCs/>
          <w:sz w:val="25"/>
          <w:szCs w:val="25"/>
        </w:rPr>
        <w:t>Eugene F. Brigham, Joel F. Houston (2008), Fundamentals of Financial Management, Twelfth Edition, South-Western Cengage Learning, chương 16, trang 488-522.</w:t>
      </w:r>
    </w:p>
    <w:p w14:paraId="3D8CA789" w14:textId="36A31E1B"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406"/>
        <w:gridCol w:w="2127"/>
        <w:gridCol w:w="1559"/>
        <w:gridCol w:w="1986"/>
      </w:tblGrid>
      <w:tr w:rsidR="00F852FF" w:rsidRPr="00D16FEF" w14:paraId="23A39DEB" w14:textId="77777777" w:rsidTr="004619AD">
        <w:trPr>
          <w:trHeight w:val="251"/>
        </w:trPr>
        <w:tc>
          <w:tcPr>
            <w:tcW w:w="847" w:type="dxa"/>
            <w:shd w:val="clear" w:color="auto" w:fill="auto"/>
            <w:vAlign w:val="center"/>
          </w:tcPr>
          <w:p w14:paraId="78F4D81D" w14:textId="77777777" w:rsidR="00F852FF" w:rsidRPr="00D16FEF" w:rsidRDefault="00F852FF" w:rsidP="00E16096">
            <w:pPr>
              <w:widowControl w:val="0"/>
              <w:spacing w:before="40" w:after="40" w:line="240" w:lineRule="auto"/>
              <w:ind w:firstLine="0"/>
              <w:jc w:val="center"/>
              <w:rPr>
                <w:rFonts w:cs="Times New Roman"/>
                <w:b/>
                <w:szCs w:val="26"/>
              </w:rPr>
            </w:pPr>
            <w:r w:rsidRPr="00D16FEF">
              <w:rPr>
                <w:rFonts w:cs="Times New Roman"/>
                <w:b/>
                <w:szCs w:val="26"/>
              </w:rPr>
              <w:t>Tuần</w:t>
            </w:r>
          </w:p>
        </w:tc>
        <w:tc>
          <w:tcPr>
            <w:tcW w:w="3406" w:type="dxa"/>
            <w:shd w:val="clear" w:color="auto" w:fill="auto"/>
            <w:vAlign w:val="center"/>
          </w:tcPr>
          <w:p w14:paraId="640B5922" w14:textId="77777777" w:rsidR="00F852FF" w:rsidRPr="00D16FEF" w:rsidRDefault="00F852FF" w:rsidP="00E16096">
            <w:pPr>
              <w:widowControl w:val="0"/>
              <w:spacing w:before="40" w:after="40" w:line="240" w:lineRule="auto"/>
              <w:ind w:firstLine="0"/>
              <w:jc w:val="center"/>
              <w:rPr>
                <w:rFonts w:cs="Times New Roman"/>
                <w:b/>
                <w:szCs w:val="26"/>
              </w:rPr>
            </w:pPr>
            <w:r w:rsidRPr="00D16FEF">
              <w:rPr>
                <w:rFonts w:cs="Times New Roman"/>
                <w:b/>
                <w:szCs w:val="26"/>
              </w:rPr>
              <w:t>Nội dung</w:t>
            </w:r>
          </w:p>
        </w:tc>
        <w:tc>
          <w:tcPr>
            <w:tcW w:w="2127" w:type="dxa"/>
            <w:shd w:val="clear" w:color="auto" w:fill="auto"/>
            <w:vAlign w:val="center"/>
          </w:tcPr>
          <w:p w14:paraId="22676131" w14:textId="77777777" w:rsidR="00F852FF" w:rsidRPr="00D16FEF" w:rsidRDefault="00F852FF" w:rsidP="00E16096">
            <w:pPr>
              <w:widowControl w:val="0"/>
              <w:spacing w:before="40" w:after="40" w:line="240" w:lineRule="auto"/>
              <w:ind w:firstLine="0"/>
              <w:jc w:val="center"/>
              <w:rPr>
                <w:rFonts w:cs="Times New Roman"/>
                <w:b/>
                <w:szCs w:val="26"/>
              </w:rPr>
            </w:pPr>
            <w:r w:rsidRPr="00D16FEF">
              <w:rPr>
                <w:rFonts w:cs="Times New Roman"/>
                <w:b/>
                <w:szCs w:val="26"/>
              </w:rPr>
              <w:t>NLNH học phần</w:t>
            </w:r>
          </w:p>
        </w:tc>
        <w:tc>
          <w:tcPr>
            <w:tcW w:w="1559" w:type="dxa"/>
            <w:shd w:val="clear" w:color="auto" w:fill="auto"/>
            <w:vAlign w:val="center"/>
          </w:tcPr>
          <w:p w14:paraId="73086798" w14:textId="2665BF3E" w:rsidR="00F852FF" w:rsidRPr="00D16FEF" w:rsidRDefault="00F852FF" w:rsidP="00E16096">
            <w:pPr>
              <w:widowControl w:val="0"/>
              <w:spacing w:after="0" w:line="240" w:lineRule="auto"/>
              <w:ind w:firstLine="0"/>
              <w:jc w:val="center"/>
              <w:rPr>
                <w:rFonts w:cs="Times New Roman"/>
                <w:b/>
                <w:szCs w:val="26"/>
              </w:rPr>
            </w:pPr>
            <w:r w:rsidRPr="00D16FEF">
              <w:rPr>
                <w:rFonts w:cs="Times New Roman"/>
                <w:b/>
                <w:szCs w:val="26"/>
              </w:rPr>
              <w:t>Hoạt động dạy và học</w:t>
            </w:r>
          </w:p>
        </w:tc>
        <w:tc>
          <w:tcPr>
            <w:tcW w:w="1986" w:type="dxa"/>
            <w:shd w:val="clear" w:color="auto" w:fill="auto"/>
            <w:vAlign w:val="center"/>
          </w:tcPr>
          <w:p w14:paraId="247B2769" w14:textId="77777777" w:rsidR="00F852FF" w:rsidRPr="00D16FEF" w:rsidRDefault="00F852FF" w:rsidP="00E16096">
            <w:pPr>
              <w:widowControl w:val="0"/>
              <w:spacing w:before="40" w:after="40" w:line="240" w:lineRule="auto"/>
              <w:ind w:firstLine="0"/>
              <w:jc w:val="center"/>
              <w:rPr>
                <w:rFonts w:cs="Times New Roman"/>
                <w:b/>
                <w:szCs w:val="26"/>
              </w:rPr>
            </w:pPr>
            <w:r w:rsidRPr="00D16FEF">
              <w:rPr>
                <w:rFonts w:cs="Times New Roman"/>
                <w:b/>
                <w:szCs w:val="26"/>
              </w:rPr>
              <w:t>Bài đánh giá</w:t>
            </w:r>
          </w:p>
        </w:tc>
      </w:tr>
      <w:tr w:rsidR="00F852FF" w:rsidRPr="00D16FEF" w14:paraId="449A5892" w14:textId="77777777" w:rsidTr="004619AD">
        <w:tc>
          <w:tcPr>
            <w:tcW w:w="847" w:type="dxa"/>
            <w:shd w:val="clear" w:color="auto" w:fill="auto"/>
            <w:vAlign w:val="center"/>
          </w:tcPr>
          <w:p w14:paraId="062B89E8" w14:textId="73A5CACD" w:rsidR="00F852FF" w:rsidRPr="00D16FEF" w:rsidRDefault="008571E0" w:rsidP="00F852FF">
            <w:pPr>
              <w:widowControl w:val="0"/>
              <w:spacing w:before="0" w:after="0" w:line="240" w:lineRule="auto"/>
              <w:ind w:firstLine="0"/>
              <w:jc w:val="center"/>
              <w:rPr>
                <w:rFonts w:cs="Times New Roman"/>
                <w:b/>
                <w:szCs w:val="26"/>
              </w:rPr>
            </w:pPr>
            <w:r w:rsidRPr="00D16FEF">
              <w:rPr>
                <w:rFonts w:cs="Times New Roman"/>
                <w:b/>
                <w:szCs w:val="26"/>
              </w:rPr>
              <w:t>[1]</w:t>
            </w:r>
          </w:p>
        </w:tc>
        <w:tc>
          <w:tcPr>
            <w:tcW w:w="3406" w:type="dxa"/>
            <w:shd w:val="clear" w:color="auto" w:fill="auto"/>
            <w:vAlign w:val="center"/>
          </w:tcPr>
          <w:p w14:paraId="4F5641A0" w14:textId="3CCF13BF"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[2]</w:t>
            </w:r>
          </w:p>
        </w:tc>
        <w:tc>
          <w:tcPr>
            <w:tcW w:w="2127" w:type="dxa"/>
            <w:shd w:val="clear" w:color="auto" w:fill="auto"/>
            <w:vAlign w:val="center"/>
          </w:tcPr>
          <w:p w14:paraId="3B2087BE" w14:textId="6F35611F"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[3]</w:t>
            </w:r>
          </w:p>
        </w:tc>
        <w:tc>
          <w:tcPr>
            <w:tcW w:w="1559" w:type="dxa"/>
            <w:shd w:val="clear" w:color="auto" w:fill="auto"/>
            <w:vAlign w:val="center"/>
          </w:tcPr>
          <w:p w14:paraId="1891565A" w14:textId="6DDBE130"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[4]</w:t>
            </w:r>
          </w:p>
        </w:tc>
        <w:tc>
          <w:tcPr>
            <w:tcW w:w="1986" w:type="dxa"/>
            <w:shd w:val="clear" w:color="auto" w:fill="auto"/>
            <w:vAlign w:val="center"/>
          </w:tcPr>
          <w:p w14:paraId="6A045E16" w14:textId="275AE341"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[5]</w:t>
            </w:r>
          </w:p>
        </w:tc>
      </w:tr>
      <w:tr w:rsidR="00F852FF" w:rsidRPr="00D16FEF" w14:paraId="58C048CF" w14:textId="77777777" w:rsidTr="004619AD">
        <w:tc>
          <w:tcPr>
            <w:tcW w:w="847" w:type="dxa"/>
            <w:shd w:val="clear" w:color="auto" w:fill="auto"/>
            <w:vAlign w:val="center"/>
          </w:tcPr>
          <w:p w14:paraId="7044A610" w14:textId="77777777" w:rsidR="00F852FF" w:rsidRPr="00D16FEF" w:rsidRDefault="00F852FF" w:rsidP="00F852FF">
            <w:pPr>
              <w:widowControl w:val="0"/>
              <w:spacing w:before="20" w:after="20" w:line="240" w:lineRule="auto"/>
              <w:ind w:firstLine="0"/>
              <w:jc w:val="center"/>
              <w:rPr>
                <w:rFonts w:cs="Times New Roman"/>
                <w:szCs w:val="26"/>
              </w:rPr>
            </w:pPr>
            <w:r w:rsidRPr="00D16FEF">
              <w:rPr>
                <w:rFonts w:cs="Times New Roman"/>
                <w:szCs w:val="26"/>
              </w:rPr>
              <w:t xml:space="preserve">1 </w:t>
            </w:r>
          </w:p>
        </w:tc>
        <w:tc>
          <w:tcPr>
            <w:tcW w:w="3406" w:type="dxa"/>
            <w:shd w:val="clear" w:color="auto" w:fill="auto"/>
          </w:tcPr>
          <w:p w14:paraId="65AB614E" w14:textId="7073E7BE" w:rsidR="00F852FF" w:rsidRPr="00D16FEF" w:rsidRDefault="00F852FF" w:rsidP="00F82DF2">
            <w:pPr>
              <w:widowControl w:val="0"/>
              <w:spacing w:before="20" w:after="20" w:line="240" w:lineRule="auto"/>
              <w:ind w:firstLine="0"/>
              <w:rPr>
                <w:rFonts w:cs="Times New Roman"/>
                <w:szCs w:val="26"/>
              </w:rPr>
            </w:pPr>
            <w:r w:rsidRPr="00D16FEF">
              <w:rPr>
                <w:rFonts w:cs="Times New Roman"/>
                <w:szCs w:val="26"/>
              </w:rPr>
              <w:t>Chương 1</w:t>
            </w:r>
            <w:r w:rsidR="007F270E" w:rsidRPr="00D16FEF">
              <w:rPr>
                <w:rFonts w:cs="Times New Roman"/>
                <w:szCs w:val="26"/>
              </w:rPr>
              <w:t>.</w:t>
            </w:r>
            <w:r w:rsidR="00E00C8C" w:rsidRPr="00D16FEF">
              <w:rPr>
                <w:rFonts w:cs="Times New Roman"/>
                <w:szCs w:val="26"/>
              </w:rPr>
              <w:t xml:space="preserve"> Tổng quan về quản trị tài chính doanh nghiệp</w:t>
            </w:r>
            <w:r w:rsidR="001812A5" w:rsidRPr="00D16FEF">
              <w:rPr>
                <w:rFonts w:cs="Times New Roman"/>
                <w:szCs w:val="26"/>
              </w:rPr>
              <w:t xml:space="preserve"> </w:t>
            </w:r>
            <w:r w:rsidR="001812A5" w:rsidRPr="00D16FEF">
              <w:rPr>
                <w:rFonts w:cs="Times New Roman"/>
                <w:szCs w:val="26"/>
                <w:lang w:val="fr-FR"/>
              </w:rPr>
              <w:t>trong ngành du lịch và khách sạn</w:t>
            </w:r>
          </w:p>
        </w:tc>
        <w:tc>
          <w:tcPr>
            <w:tcW w:w="2127" w:type="dxa"/>
            <w:shd w:val="clear" w:color="auto" w:fill="auto"/>
          </w:tcPr>
          <w:p w14:paraId="4F7A73CF" w14:textId="32F15544" w:rsidR="00F852FF" w:rsidRPr="00D16FEF" w:rsidRDefault="00431F99" w:rsidP="00F852FF">
            <w:pPr>
              <w:widowControl w:val="0"/>
              <w:spacing w:before="20" w:after="20" w:line="240" w:lineRule="auto"/>
              <w:ind w:firstLine="0"/>
              <w:jc w:val="center"/>
              <w:rPr>
                <w:rFonts w:cs="Times New Roman"/>
                <w:szCs w:val="26"/>
                <w:lang w:val="fr-FR"/>
              </w:rPr>
            </w:pPr>
            <w:r w:rsidRPr="00D16FEF">
              <w:rPr>
                <w:rFonts w:cs="Times New Roman"/>
                <w:szCs w:val="26"/>
                <w:lang w:val="fr-FR"/>
              </w:rPr>
              <w:t>LO1.1</w:t>
            </w:r>
            <w:r w:rsidR="00E21B37" w:rsidRPr="00D16FEF">
              <w:rPr>
                <w:rFonts w:cs="Times New Roman"/>
                <w:szCs w:val="26"/>
                <w:lang w:val="fr-FR"/>
              </w:rPr>
              <w:t>, LO1.2, LO3.2</w:t>
            </w:r>
          </w:p>
        </w:tc>
        <w:tc>
          <w:tcPr>
            <w:tcW w:w="1559" w:type="dxa"/>
            <w:shd w:val="clear" w:color="auto" w:fill="auto"/>
          </w:tcPr>
          <w:p w14:paraId="5D806C3C" w14:textId="77777777" w:rsidR="00F852FF" w:rsidRPr="00D16FEF" w:rsidRDefault="00E83C2C" w:rsidP="00E83C2C">
            <w:pPr>
              <w:pStyle w:val="ListParagraph"/>
              <w:widowControl w:val="0"/>
              <w:numPr>
                <w:ilvl w:val="0"/>
                <w:numId w:val="33"/>
              </w:numPr>
              <w:spacing w:before="20" w:after="20" w:line="240" w:lineRule="auto"/>
              <w:jc w:val="both"/>
              <w:rPr>
                <w:sz w:val="26"/>
                <w:szCs w:val="26"/>
                <w:lang w:val="fr-FR"/>
              </w:rPr>
            </w:pPr>
            <w:r w:rsidRPr="00D16FEF">
              <w:rPr>
                <w:sz w:val="26"/>
                <w:szCs w:val="26"/>
                <w:lang w:val="fr-FR"/>
              </w:rPr>
              <w:t>Thuyết giảng</w:t>
            </w:r>
          </w:p>
          <w:p w14:paraId="192C1369" w14:textId="30350A3C" w:rsidR="00E83C2C" w:rsidRPr="00D16FEF" w:rsidRDefault="00E83C2C" w:rsidP="00E83C2C">
            <w:pPr>
              <w:pStyle w:val="ListParagraph"/>
              <w:widowControl w:val="0"/>
              <w:numPr>
                <w:ilvl w:val="0"/>
                <w:numId w:val="33"/>
              </w:numPr>
              <w:spacing w:before="20" w:after="20" w:line="240" w:lineRule="auto"/>
              <w:jc w:val="both"/>
              <w:rPr>
                <w:sz w:val="26"/>
                <w:szCs w:val="26"/>
                <w:lang w:val="fr-FR"/>
              </w:rPr>
            </w:pPr>
            <w:r w:rsidRPr="00D16FEF">
              <w:rPr>
                <w:sz w:val="26"/>
                <w:szCs w:val="26"/>
                <w:lang w:val="fr-FR"/>
              </w:rPr>
              <w:t>Thảo luận</w:t>
            </w:r>
          </w:p>
        </w:tc>
        <w:tc>
          <w:tcPr>
            <w:tcW w:w="1986" w:type="dxa"/>
            <w:shd w:val="clear" w:color="auto" w:fill="auto"/>
          </w:tcPr>
          <w:p w14:paraId="28301C74" w14:textId="486B79D9" w:rsidR="00F852FF" w:rsidRPr="002A7E1B" w:rsidRDefault="00BD5900" w:rsidP="002A7E1B">
            <w:pPr>
              <w:pStyle w:val="ListParagraph"/>
              <w:widowControl w:val="0"/>
              <w:numPr>
                <w:ilvl w:val="0"/>
                <w:numId w:val="33"/>
              </w:numPr>
              <w:spacing w:after="0" w:line="240" w:lineRule="auto"/>
              <w:rPr>
                <w:szCs w:val="26"/>
                <w:lang w:val="fr-FR"/>
              </w:rPr>
            </w:pPr>
            <w:r>
              <w:rPr>
                <w:szCs w:val="26"/>
                <w:lang w:val="fr-FR"/>
              </w:rPr>
              <w:t>Câu hỏi trắc nghiệm</w:t>
            </w:r>
          </w:p>
        </w:tc>
      </w:tr>
      <w:tr w:rsidR="00C9223C" w:rsidRPr="00D16FEF" w14:paraId="639BB287" w14:textId="77777777" w:rsidTr="004619AD">
        <w:tc>
          <w:tcPr>
            <w:tcW w:w="847" w:type="dxa"/>
            <w:shd w:val="clear" w:color="auto" w:fill="auto"/>
            <w:vAlign w:val="center"/>
          </w:tcPr>
          <w:p w14:paraId="16A7B8B7" w14:textId="029D5BDE" w:rsidR="00C9223C" w:rsidRPr="00D16FEF" w:rsidRDefault="00C9223C" w:rsidP="00F852FF">
            <w:pPr>
              <w:widowControl w:val="0"/>
              <w:spacing w:before="20" w:after="20" w:line="240" w:lineRule="auto"/>
              <w:ind w:firstLine="0"/>
              <w:jc w:val="center"/>
              <w:rPr>
                <w:rFonts w:cs="Times New Roman"/>
                <w:szCs w:val="26"/>
              </w:rPr>
            </w:pPr>
            <w:r w:rsidRPr="00D16FEF">
              <w:rPr>
                <w:rFonts w:cs="Times New Roman"/>
                <w:szCs w:val="26"/>
              </w:rPr>
              <w:t>2</w:t>
            </w:r>
            <w:r w:rsidR="005D0C63" w:rsidRPr="00D16FEF">
              <w:rPr>
                <w:rFonts w:cs="Times New Roman"/>
                <w:szCs w:val="26"/>
              </w:rPr>
              <w:t>, 3</w:t>
            </w:r>
          </w:p>
        </w:tc>
        <w:tc>
          <w:tcPr>
            <w:tcW w:w="3406" w:type="dxa"/>
            <w:shd w:val="clear" w:color="auto" w:fill="auto"/>
          </w:tcPr>
          <w:p w14:paraId="5419AA54" w14:textId="6A2391B1" w:rsidR="00C9223C" w:rsidRPr="00D16FEF" w:rsidRDefault="00C9223C" w:rsidP="00F82DF2">
            <w:pPr>
              <w:widowControl w:val="0"/>
              <w:spacing w:before="20" w:after="20" w:line="240" w:lineRule="auto"/>
              <w:ind w:firstLine="0"/>
              <w:rPr>
                <w:rFonts w:cs="Times New Roman"/>
                <w:szCs w:val="26"/>
              </w:rPr>
            </w:pPr>
            <w:r w:rsidRPr="00D16FEF">
              <w:rPr>
                <w:rFonts w:cs="Times New Roman"/>
                <w:szCs w:val="26"/>
                <w:lang w:val="fr-FR"/>
              </w:rPr>
              <w:t>Chương 2</w:t>
            </w:r>
            <w:r w:rsidR="007F270E" w:rsidRPr="00D16FEF">
              <w:rPr>
                <w:rFonts w:cs="Times New Roman"/>
                <w:szCs w:val="26"/>
                <w:lang w:val="fr-FR"/>
              </w:rPr>
              <w:t>. Quản trị doanh thu, chi phí và lợi nhuận của doanh nghiệp trong ngành du lịch và khách sạn</w:t>
            </w:r>
          </w:p>
        </w:tc>
        <w:tc>
          <w:tcPr>
            <w:tcW w:w="2127" w:type="dxa"/>
            <w:shd w:val="clear" w:color="auto" w:fill="auto"/>
          </w:tcPr>
          <w:p w14:paraId="68ABA87B" w14:textId="6F21ADDC" w:rsidR="00C9223C" w:rsidRPr="00D16FEF" w:rsidRDefault="005C3A36" w:rsidP="00F852FF">
            <w:pPr>
              <w:widowControl w:val="0"/>
              <w:spacing w:before="20" w:after="20" w:line="240" w:lineRule="auto"/>
              <w:ind w:firstLine="0"/>
              <w:jc w:val="center"/>
              <w:rPr>
                <w:rFonts w:cs="Times New Roman"/>
                <w:szCs w:val="26"/>
                <w:lang w:val="fr-FR"/>
              </w:rPr>
            </w:pPr>
            <w:r w:rsidRPr="00D16FEF">
              <w:rPr>
                <w:rFonts w:cs="Times New Roman"/>
                <w:szCs w:val="26"/>
                <w:lang w:val="fr-FR"/>
              </w:rPr>
              <w:t>L</w:t>
            </w:r>
            <w:r w:rsidR="00250F1F" w:rsidRPr="00D16FEF">
              <w:rPr>
                <w:rFonts w:cs="Times New Roman"/>
                <w:szCs w:val="26"/>
                <w:lang w:val="fr-FR"/>
              </w:rPr>
              <w:t>O1.3,</w:t>
            </w:r>
            <w:r w:rsidR="002B56A5" w:rsidRPr="00D16FEF">
              <w:rPr>
                <w:rFonts w:cs="Times New Roman"/>
                <w:szCs w:val="26"/>
                <w:lang w:val="fr-FR"/>
              </w:rPr>
              <w:t xml:space="preserve"> LO1.4, </w:t>
            </w:r>
            <w:r w:rsidR="00250F1F" w:rsidRPr="00D16FEF">
              <w:rPr>
                <w:rFonts w:cs="Times New Roman"/>
                <w:szCs w:val="26"/>
                <w:lang w:val="fr-FR"/>
              </w:rPr>
              <w:t>LO3.</w:t>
            </w:r>
            <w:r w:rsidR="007D22AB" w:rsidRPr="00D16FEF">
              <w:rPr>
                <w:rFonts w:cs="Times New Roman"/>
                <w:szCs w:val="26"/>
                <w:lang w:val="fr-FR"/>
              </w:rPr>
              <w:t>1</w:t>
            </w:r>
            <w:r w:rsidR="005B05D9" w:rsidRPr="00D16FEF">
              <w:rPr>
                <w:rFonts w:cs="Times New Roman"/>
                <w:szCs w:val="26"/>
                <w:lang w:val="fr-FR"/>
              </w:rPr>
              <w:t xml:space="preserve">, </w:t>
            </w:r>
            <w:r w:rsidR="00DC563F" w:rsidRPr="00D16FEF">
              <w:rPr>
                <w:rFonts w:cs="Times New Roman"/>
                <w:szCs w:val="26"/>
                <w:lang w:val="fr-FR"/>
              </w:rPr>
              <w:t>LO3.</w:t>
            </w:r>
            <w:r w:rsidR="007D22AB" w:rsidRPr="00D16FEF">
              <w:rPr>
                <w:rFonts w:cs="Times New Roman"/>
                <w:szCs w:val="26"/>
                <w:lang w:val="fr-FR"/>
              </w:rPr>
              <w:t>2</w:t>
            </w:r>
          </w:p>
        </w:tc>
        <w:tc>
          <w:tcPr>
            <w:tcW w:w="1559" w:type="dxa"/>
            <w:shd w:val="clear" w:color="auto" w:fill="auto"/>
          </w:tcPr>
          <w:p w14:paraId="717C7A11" w14:textId="77777777" w:rsidR="00C9223C" w:rsidRDefault="0000529F" w:rsidP="00F852FF">
            <w:pPr>
              <w:widowControl w:val="0"/>
              <w:spacing w:before="20" w:after="20" w:line="240" w:lineRule="auto"/>
              <w:ind w:firstLine="0"/>
              <w:jc w:val="both"/>
              <w:rPr>
                <w:rFonts w:cs="Times New Roman"/>
                <w:szCs w:val="26"/>
                <w:lang w:val="fr-FR"/>
              </w:rPr>
            </w:pPr>
            <w:r>
              <w:rPr>
                <w:rFonts w:cs="Times New Roman"/>
                <w:szCs w:val="26"/>
                <w:lang w:val="fr-FR"/>
              </w:rPr>
              <w:t>Thuyết giảng</w:t>
            </w:r>
          </w:p>
          <w:p w14:paraId="6052846E" w14:textId="391C77AC" w:rsidR="0000529F" w:rsidRPr="0000529F" w:rsidRDefault="0000529F" w:rsidP="0000529F">
            <w:pPr>
              <w:pStyle w:val="ListParagraph"/>
              <w:widowControl w:val="0"/>
              <w:numPr>
                <w:ilvl w:val="0"/>
                <w:numId w:val="33"/>
              </w:numPr>
              <w:spacing w:before="20" w:after="20" w:line="240" w:lineRule="auto"/>
              <w:jc w:val="both"/>
              <w:rPr>
                <w:szCs w:val="26"/>
                <w:lang w:val="fr-FR"/>
              </w:rPr>
            </w:pPr>
            <w:r>
              <w:rPr>
                <w:szCs w:val="26"/>
                <w:lang w:val="fr-FR"/>
              </w:rPr>
              <w:t xml:space="preserve">Bài </w:t>
            </w:r>
            <w:r w:rsidR="002A7E1B">
              <w:rPr>
                <w:szCs w:val="26"/>
                <w:lang w:val="fr-FR"/>
              </w:rPr>
              <w:t>tập áp dụng</w:t>
            </w:r>
          </w:p>
        </w:tc>
        <w:tc>
          <w:tcPr>
            <w:tcW w:w="1986" w:type="dxa"/>
            <w:shd w:val="clear" w:color="auto" w:fill="auto"/>
          </w:tcPr>
          <w:p w14:paraId="264BBA1D" w14:textId="77777777" w:rsidR="00A44D81" w:rsidRPr="00A44D81" w:rsidRDefault="00A44D81" w:rsidP="00A44D81">
            <w:pPr>
              <w:pStyle w:val="ListParagraph"/>
              <w:widowControl w:val="0"/>
              <w:numPr>
                <w:ilvl w:val="0"/>
                <w:numId w:val="33"/>
              </w:numPr>
              <w:spacing w:after="0" w:line="240" w:lineRule="auto"/>
              <w:rPr>
                <w:sz w:val="26"/>
                <w:szCs w:val="26"/>
                <w:lang w:val="fr-FR"/>
              </w:rPr>
            </w:pPr>
            <w:r w:rsidRPr="00A44D81">
              <w:rPr>
                <w:sz w:val="26"/>
                <w:szCs w:val="26"/>
                <w:lang w:val="fr-FR"/>
              </w:rPr>
              <w:t>Câu hỏi trắc nghiệm</w:t>
            </w:r>
          </w:p>
          <w:p w14:paraId="5AB16C7C" w14:textId="17F80FBF" w:rsidR="00C9223C" w:rsidRPr="002A7E1B" w:rsidRDefault="00A44D81" w:rsidP="00A44D81">
            <w:pPr>
              <w:pStyle w:val="ListParagraph"/>
              <w:widowControl w:val="0"/>
              <w:numPr>
                <w:ilvl w:val="0"/>
                <w:numId w:val="33"/>
              </w:numPr>
              <w:spacing w:after="0" w:line="240" w:lineRule="auto"/>
              <w:rPr>
                <w:szCs w:val="26"/>
                <w:lang w:val="fr-FR"/>
              </w:rPr>
            </w:pPr>
            <w:r w:rsidRPr="00A44D81">
              <w:rPr>
                <w:sz w:val="26"/>
                <w:szCs w:val="26"/>
                <w:lang w:val="fr-FR"/>
              </w:rPr>
              <w:t>Bài tập áp dụng</w:t>
            </w:r>
          </w:p>
        </w:tc>
      </w:tr>
      <w:tr w:rsidR="00C9223C" w:rsidRPr="00D16FEF" w14:paraId="7C191584" w14:textId="77777777" w:rsidTr="004619AD">
        <w:tc>
          <w:tcPr>
            <w:tcW w:w="847" w:type="dxa"/>
            <w:shd w:val="clear" w:color="auto" w:fill="auto"/>
            <w:vAlign w:val="center"/>
          </w:tcPr>
          <w:p w14:paraId="671CCAF2" w14:textId="575CC56F" w:rsidR="00C9223C" w:rsidRPr="00D16FEF" w:rsidRDefault="005D0C63" w:rsidP="00F852FF">
            <w:pPr>
              <w:widowControl w:val="0"/>
              <w:spacing w:before="20" w:after="20" w:line="240" w:lineRule="auto"/>
              <w:ind w:firstLine="0"/>
              <w:jc w:val="center"/>
              <w:rPr>
                <w:rFonts w:cs="Times New Roman"/>
                <w:szCs w:val="26"/>
                <w:lang w:val="fr-FR"/>
              </w:rPr>
            </w:pPr>
            <w:r w:rsidRPr="00D16FEF">
              <w:rPr>
                <w:rFonts w:cs="Times New Roman"/>
                <w:szCs w:val="26"/>
                <w:lang w:val="fr-FR"/>
              </w:rPr>
              <w:t>4, 5, 6</w:t>
            </w:r>
          </w:p>
        </w:tc>
        <w:tc>
          <w:tcPr>
            <w:tcW w:w="3406" w:type="dxa"/>
            <w:shd w:val="clear" w:color="auto" w:fill="auto"/>
          </w:tcPr>
          <w:p w14:paraId="3339DEB8" w14:textId="51F08D22" w:rsidR="00C9223C" w:rsidRPr="00D16FEF" w:rsidRDefault="00C9223C" w:rsidP="00F82DF2">
            <w:pPr>
              <w:widowControl w:val="0"/>
              <w:spacing w:before="20" w:after="20" w:line="240" w:lineRule="auto"/>
              <w:ind w:firstLine="0"/>
              <w:rPr>
                <w:rFonts w:cs="Times New Roman"/>
                <w:szCs w:val="26"/>
                <w:lang w:val="fr-FR"/>
              </w:rPr>
            </w:pPr>
            <w:r w:rsidRPr="00D16FEF">
              <w:rPr>
                <w:rFonts w:cs="Times New Roman"/>
                <w:szCs w:val="26"/>
                <w:lang w:val="fr-FR"/>
              </w:rPr>
              <w:t>Chương 3</w:t>
            </w:r>
            <w:r w:rsidR="00AE18EC" w:rsidRPr="00D16FEF">
              <w:rPr>
                <w:rFonts w:cs="Times New Roman"/>
                <w:szCs w:val="26"/>
                <w:lang w:val="fr-FR"/>
              </w:rPr>
              <w:t>. Phân tích tài chính doanh nghiệp</w:t>
            </w:r>
            <w:r w:rsidR="001812A5" w:rsidRPr="00D16FEF">
              <w:rPr>
                <w:rFonts w:cs="Times New Roman"/>
                <w:szCs w:val="26"/>
                <w:lang w:val="fr-FR"/>
              </w:rPr>
              <w:t xml:space="preserve"> trong ngành du lịch và khách sạn</w:t>
            </w:r>
          </w:p>
        </w:tc>
        <w:tc>
          <w:tcPr>
            <w:tcW w:w="2127" w:type="dxa"/>
            <w:shd w:val="clear" w:color="auto" w:fill="auto"/>
          </w:tcPr>
          <w:p w14:paraId="0800859E" w14:textId="0B2E5BB3" w:rsidR="00C9223C" w:rsidRPr="00D16FEF" w:rsidRDefault="00250F1F" w:rsidP="00F852FF">
            <w:pPr>
              <w:widowControl w:val="0"/>
              <w:spacing w:before="20" w:after="20" w:line="240" w:lineRule="auto"/>
              <w:ind w:firstLine="0"/>
              <w:jc w:val="center"/>
              <w:rPr>
                <w:rFonts w:cs="Times New Roman"/>
                <w:szCs w:val="26"/>
              </w:rPr>
            </w:pPr>
            <w:r w:rsidRPr="00D16FEF">
              <w:rPr>
                <w:rFonts w:cs="Times New Roman"/>
                <w:szCs w:val="26"/>
              </w:rPr>
              <w:t>LO</w:t>
            </w:r>
            <w:r w:rsidR="00755101" w:rsidRPr="00D16FEF">
              <w:rPr>
                <w:rFonts w:cs="Times New Roman"/>
                <w:szCs w:val="26"/>
              </w:rPr>
              <w:t>1.5</w:t>
            </w:r>
            <w:r w:rsidR="00DC563F" w:rsidRPr="00D16FEF">
              <w:rPr>
                <w:rFonts w:cs="Times New Roman"/>
                <w:szCs w:val="26"/>
              </w:rPr>
              <w:t xml:space="preserve">, </w:t>
            </w:r>
            <w:r w:rsidR="00240978" w:rsidRPr="00D16FEF">
              <w:rPr>
                <w:rFonts w:cs="Times New Roman"/>
                <w:szCs w:val="26"/>
              </w:rPr>
              <w:t>LO2.1,</w:t>
            </w:r>
            <w:r w:rsidR="004619AD">
              <w:rPr>
                <w:rFonts w:cs="Times New Roman"/>
                <w:szCs w:val="26"/>
              </w:rPr>
              <w:t xml:space="preserve"> LO3.1,</w:t>
            </w:r>
            <w:r w:rsidR="00240978" w:rsidRPr="00D16FEF">
              <w:rPr>
                <w:rFonts w:cs="Times New Roman"/>
                <w:szCs w:val="26"/>
              </w:rPr>
              <w:t xml:space="preserve"> </w:t>
            </w:r>
            <w:r w:rsidR="00DC563F" w:rsidRPr="00D16FEF">
              <w:rPr>
                <w:rFonts w:cs="Times New Roman"/>
                <w:szCs w:val="26"/>
              </w:rPr>
              <w:t>LO3.</w:t>
            </w:r>
            <w:r w:rsidR="006D2C24" w:rsidRPr="00D16FEF">
              <w:rPr>
                <w:rFonts w:cs="Times New Roman"/>
                <w:szCs w:val="26"/>
              </w:rPr>
              <w:t>2</w:t>
            </w:r>
          </w:p>
        </w:tc>
        <w:tc>
          <w:tcPr>
            <w:tcW w:w="1559" w:type="dxa"/>
            <w:shd w:val="clear" w:color="auto" w:fill="auto"/>
          </w:tcPr>
          <w:p w14:paraId="14EBF3A4" w14:textId="77777777" w:rsidR="00C9223C" w:rsidRDefault="00BD5900" w:rsidP="00F852FF">
            <w:pPr>
              <w:widowControl w:val="0"/>
              <w:spacing w:before="20" w:after="20" w:line="240" w:lineRule="auto"/>
              <w:ind w:firstLine="0"/>
              <w:jc w:val="both"/>
              <w:rPr>
                <w:rFonts w:cs="Times New Roman"/>
                <w:szCs w:val="26"/>
              </w:rPr>
            </w:pPr>
            <w:r>
              <w:rPr>
                <w:rFonts w:cs="Times New Roman"/>
                <w:szCs w:val="26"/>
              </w:rPr>
              <w:t>Thuyết giảng</w:t>
            </w:r>
          </w:p>
          <w:p w14:paraId="4430252F" w14:textId="36901820" w:rsidR="00BD5900" w:rsidRPr="00D16FEF" w:rsidRDefault="00BD5900" w:rsidP="00F852FF">
            <w:pPr>
              <w:widowControl w:val="0"/>
              <w:spacing w:before="20" w:after="20" w:line="240" w:lineRule="auto"/>
              <w:ind w:firstLine="0"/>
              <w:jc w:val="both"/>
              <w:rPr>
                <w:rFonts w:cs="Times New Roman"/>
                <w:szCs w:val="26"/>
              </w:rPr>
            </w:pPr>
            <w:r>
              <w:rPr>
                <w:rFonts w:cs="Times New Roman"/>
                <w:szCs w:val="26"/>
              </w:rPr>
              <w:t>Bài tập áp dụng</w:t>
            </w:r>
          </w:p>
        </w:tc>
        <w:tc>
          <w:tcPr>
            <w:tcW w:w="1986" w:type="dxa"/>
            <w:shd w:val="clear" w:color="auto" w:fill="auto"/>
          </w:tcPr>
          <w:p w14:paraId="54EF5191" w14:textId="3653406A" w:rsidR="00C9223C" w:rsidRPr="00D16FEF" w:rsidRDefault="00C71AB8" w:rsidP="00F852FF">
            <w:pPr>
              <w:widowControl w:val="0"/>
              <w:spacing w:after="0" w:line="240" w:lineRule="auto"/>
              <w:ind w:firstLine="0"/>
              <w:rPr>
                <w:rFonts w:cs="Times New Roman"/>
                <w:szCs w:val="26"/>
                <w:lang w:val="fr-FR"/>
              </w:rPr>
            </w:pPr>
            <w:r>
              <w:rPr>
                <w:rFonts w:cs="Times New Roman"/>
                <w:szCs w:val="26"/>
                <w:lang w:val="fr-FR"/>
              </w:rPr>
              <w:t>Bài tập nhóm về trường hợp cụ thể</w:t>
            </w:r>
          </w:p>
        </w:tc>
      </w:tr>
      <w:tr w:rsidR="008571E0" w:rsidRPr="00D16FEF" w14:paraId="5EDCB35B" w14:textId="77777777" w:rsidTr="004619AD">
        <w:tc>
          <w:tcPr>
            <w:tcW w:w="847" w:type="dxa"/>
            <w:shd w:val="clear" w:color="auto" w:fill="auto"/>
            <w:vAlign w:val="center"/>
          </w:tcPr>
          <w:p w14:paraId="695B7418" w14:textId="2028B01A" w:rsidR="008571E0" w:rsidRPr="00D16FEF" w:rsidRDefault="005D0C63" w:rsidP="008571E0">
            <w:pPr>
              <w:widowControl w:val="0"/>
              <w:spacing w:before="20" w:after="20" w:line="240" w:lineRule="auto"/>
              <w:ind w:firstLine="0"/>
              <w:jc w:val="center"/>
              <w:rPr>
                <w:rFonts w:cs="Times New Roman"/>
                <w:szCs w:val="26"/>
              </w:rPr>
            </w:pPr>
            <w:r w:rsidRPr="00D16FEF">
              <w:rPr>
                <w:rFonts w:cs="Times New Roman"/>
                <w:szCs w:val="26"/>
              </w:rPr>
              <w:t>7</w:t>
            </w:r>
            <w:r w:rsidR="008A5E97" w:rsidRPr="00D16FEF">
              <w:rPr>
                <w:rFonts w:cs="Times New Roman"/>
                <w:szCs w:val="26"/>
              </w:rPr>
              <w:t>, 8</w:t>
            </w:r>
          </w:p>
        </w:tc>
        <w:tc>
          <w:tcPr>
            <w:tcW w:w="3406" w:type="dxa"/>
            <w:shd w:val="clear" w:color="auto" w:fill="auto"/>
          </w:tcPr>
          <w:p w14:paraId="2C3FE930" w14:textId="3D235576" w:rsidR="008571E0" w:rsidRPr="00D16FEF" w:rsidRDefault="008571E0" w:rsidP="00F82DF2">
            <w:pPr>
              <w:widowControl w:val="0"/>
              <w:spacing w:before="20" w:after="20" w:line="240" w:lineRule="auto"/>
              <w:ind w:firstLine="0"/>
              <w:rPr>
                <w:rFonts w:cs="Times New Roman"/>
                <w:szCs w:val="26"/>
                <w:lang w:val="fr-FR"/>
              </w:rPr>
            </w:pPr>
            <w:r w:rsidRPr="00D16FEF">
              <w:rPr>
                <w:rFonts w:cs="Times New Roman"/>
                <w:szCs w:val="26"/>
                <w:lang w:val="fr-FR"/>
              </w:rPr>
              <w:t xml:space="preserve">Chương </w:t>
            </w:r>
            <w:r w:rsidR="0065669A" w:rsidRPr="00D16FEF">
              <w:rPr>
                <w:rFonts w:cs="Times New Roman"/>
                <w:szCs w:val="26"/>
                <w:lang w:val="fr-FR"/>
              </w:rPr>
              <w:t>4</w:t>
            </w:r>
            <w:r w:rsidR="00F562F3" w:rsidRPr="00D16FEF">
              <w:rPr>
                <w:rFonts w:cs="Times New Roman"/>
                <w:szCs w:val="26"/>
                <w:lang w:val="fr-FR"/>
              </w:rPr>
              <w:t>. Quản trị nguồn vốn của doanh nghiệp</w:t>
            </w:r>
            <w:r w:rsidR="001812A5" w:rsidRPr="00D16FEF">
              <w:rPr>
                <w:rFonts w:cs="Times New Roman"/>
                <w:szCs w:val="26"/>
                <w:lang w:val="fr-FR"/>
              </w:rPr>
              <w:t xml:space="preserve"> trong ngành du lịch và khách sạn</w:t>
            </w:r>
          </w:p>
        </w:tc>
        <w:tc>
          <w:tcPr>
            <w:tcW w:w="2127" w:type="dxa"/>
            <w:shd w:val="clear" w:color="auto" w:fill="auto"/>
          </w:tcPr>
          <w:p w14:paraId="2F4B646E" w14:textId="365B88BA" w:rsidR="008571E0" w:rsidRPr="00D16FEF" w:rsidRDefault="005B05D9" w:rsidP="008571E0">
            <w:pPr>
              <w:widowControl w:val="0"/>
              <w:spacing w:before="20" w:after="20" w:line="240" w:lineRule="auto"/>
              <w:ind w:firstLine="0"/>
              <w:jc w:val="center"/>
              <w:rPr>
                <w:rFonts w:cs="Times New Roman"/>
                <w:szCs w:val="26"/>
              </w:rPr>
            </w:pPr>
            <w:r w:rsidRPr="00D16FEF">
              <w:rPr>
                <w:rFonts w:cs="Times New Roman"/>
                <w:szCs w:val="26"/>
              </w:rPr>
              <w:t>LO1.6</w:t>
            </w:r>
            <w:r w:rsidR="006D2C24" w:rsidRPr="00D16FEF">
              <w:rPr>
                <w:rFonts w:cs="Times New Roman"/>
                <w:szCs w:val="26"/>
              </w:rPr>
              <w:t xml:space="preserve">, </w:t>
            </w:r>
            <w:r w:rsidR="00240978" w:rsidRPr="00D16FEF">
              <w:rPr>
                <w:rFonts w:cs="Times New Roman"/>
                <w:szCs w:val="26"/>
              </w:rPr>
              <w:t xml:space="preserve">LO2.2, </w:t>
            </w:r>
            <w:r w:rsidR="006D2C24" w:rsidRPr="00D16FEF">
              <w:rPr>
                <w:rFonts w:cs="Times New Roman"/>
                <w:szCs w:val="26"/>
              </w:rPr>
              <w:t>LO3.2</w:t>
            </w:r>
          </w:p>
        </w:tc>
        <w:tc>
          <w:tcPr>
            <w:tcW w:w="1559" w:type="dxa"/>
            <w:shd w:val="clear" w:color="auto" w:fill="auto"/>
          </w:tcPr>
          <w:p w14:paraId="3E52B81F" w14:textId="77777777" w:rsidR="008571E0" w:rsidRDefault="00BD5900" w:rsidP="008571E0">
            <w:pPr>
              <w:widowControl w:val="0"/>
              <w:spacing w:before="20" w:after="20" w:line="240" w:lineRule="auto"/>
              <w:ind w:firstLine="0"/>
              <w:jc w:val="both"/>
              <w:rPr>
                <w:rFonts w:cs="Times New Roman"/>
                <w:szCs w:val="26"/>
              </w:rPr>
            </w:pPr>
            <w:r>
              <w:rPr>
                <w:rFonts w:cs="Times New Roman"/>
                <w:szCs w:val="26"/>
              </w:rPr>
              <w:t>Thuyết giảng</w:t>
            </w:r>
          </w:p>
          <w:p w14:paraId="3734A69C" w14:textId="6033448B" w:rsidR="00BD5900" w:rsidRPr="00D16FEF" w:rsidRDefault="00BD5900" w:rsidP="008571E0">
            <w:pPr>
              <w:widowControl w:val="0"/>
              <w:spacing w:before="20" w:after="20" w:line="240" w:lineRule="auto"/>
              <w:ind w:firstLine="0"/>
              <w:jc w:val="both"/>
              <w:rPr>
                <w:rFonts w:cs="Times New Roman"/>
                <w:szCs w:val="26"/>
              </w:rPr>
            </w:pPr>
            <w:r>
              <w:rPr>
                <w:rFonts w:cs="Times New Roman"/>
                <w:szCs w:val="26"/>
              </w:rPr>
              <w:t>Bài tập áp dụng</w:t>
            </w:r>
          </w:p>
        </w:tc>
        <w:tc>
          <w:tcPr>
            <w:tcW w:w="1986" w:type="dxa"/>
            <w:shd w:val="clear" w:color="auto" w:fill="auto"/>
          </w:tcPr>
          <w:p w14:paraId="16471B74" w14:textId="3AD96B2C" w:rsidR="00A44D81" w:rsidRPr="00A44D81" w:rsidRDefault="00A44D81" w:rsidP="00A44D81">
            <w:pPr>
              <w:pStyle w:val="ListParagraph"/>
              <w:widowControl w:val="0"/>
              <w:numPr>
                <w:ilvl w:val="0"/>
                <w:numId w:val="33"/>
              </w:numPr>
              <w:spacing w:after="0" w:line="240" w:lineRule="auto"/>
              <w:rPr>
                <w:sz w:val="26"/>
                <w:szCs w:val="26"/>
                <w:lang w:val="fr-FR"/>
              </w:rPr>
            </w:pPr>
            <w:r w:rsidRPr="00A44D81">
              <w:rPr>
                <w:sz w:val="26"/>
                <w:szCs w:val="26"/>
                <w:lang w:val="fr-FR"/>
              </w:rPr>
              <w:t>Câu hỏi trắc nghiệm</w:t>
            </w:r>
          </w:p>
          <w:p w14:paraId="3C9FF091" w14:textId="3A59FB61" w:rsidR="008571E0" w:rsidRPr="00A44D81" w:rsidRDefault="000B7056" w:rsidP="00A44D81">
            <w:pPr>
              <w:pStyle w:val="ListParagraph"/>
              <w:widowControl w:val="0"/>
              <w:numPr>
                <w:ilvl w:val="0"/>
                <w:numId w:val="33"/>
              </w:numPr>
              <w:spacing w:after="0" w:line="240" w:lineRule="auto"/>
              <w:rPr>
                <w:sz w:val="26"/>
                <w:szCs w:val="26"/>
                <w:lang w:val="fr-FR"/>
              </w:rPr>
            </w:pPr>
            <w:r w:rsidRPr="00A44D81">
              <w:rPr>
                <w:sz w:val="26"/>
                <w:szCs w:val="26"/>
                <w:lang w:val="fr-FR"/>
              </w:rPr>
              <w:t>Bài tập tại lớp</w:t>
            </w:r>
          </w:p>
        </w:tc>
      </w:tr>
      <w:tr w:rsidR="008571E0" w:rsidRPr="00D16FEF" w14:paraId="7E81EF70" w14:textId="77777777" w:rsidTr="004619AD">
        <w:tc>
          <w:tcPr>
            <w:tcW w:w="847" w:type="dxa"/>
            <w:shd w:val="clear" w:color="auto" w:fill="auto"/>
            <w:vAlign w:val="center"/>
          </w:tcPr>
          <w:p w14:paraId="17D50E0F" w14:textId="3AC7176B" w:rsidR="008571E0" w:rsidRPr="00D16FEF" w:rsidRDefault="00215BFD" w:rsidP="008571E0">
            <w:pPr>
              <w:widowControl w:val="0"/>
              <w:spacing w:before="20" w:after="20" w:line="240" w:lineRule="auto"/>
              <w:ind w:firstLine="0"/>
              <w:jc w:val="center"/>
              <w:rPr>
                <w:rFonts w:cs="Times New Roman"/>
                <w:szCs w:val="26"/>
              </w:rPr>
            </w:pPr>
            <w:r w:rsidRPr="00D16FEF">
              <w:rPr>
                <w:rFonts w:cs="Times New Roman"/>
                <w:szCs w:val="26"/>
              </w:rPr>
              <w:t>9,10</w:t>
            </w:r>
          </w:p>
        </w:tc>
        <w:tc>
          <w:tcPr>
            <w:tcW w:w="3406" w:type="dxa"/>
            <w:shd w:val="clear" w:color="auto" w:fill="auto"/>
          </w:tcPr>
          <w:p w14:paraId="1A64C691" w14:textId="0010695E" w:rsidR="008571E0" w:rsidRPr="00D16FEF" w:rsidRDefault="008571E0" w:rsidP="00F82DF2">
            <w:pPr>
              <w:widowControl w:val="0"/>
              <w:spacing w:before="20" w:after="20" w:line="240" w:lineRule="auto"/>
              <w:ind w:firstLine="0"/>
              <w:rPr>
                <w:rFonts w:cs="Times New Roman"/>
                <w:szCs w:val="26"/>
                <w:lang w:val="fr-FR"/>
              </w:rPr>
            </w:pPr>
            <w:r w:rsidRPr="00D16FEF">
              <w:rPr>
                <w:rFonts w:cs="Times New Roman"/>
                <w:szCs w:val="26"/>
                <w:lang w:val="fr-FR"/>
              </w:rPr>
              <w:t xml:space="preserve">Chương </w:t>
            </w:r>
            <w:r w:rsidR="0065669A" w:rsidRPr="00D16FEF">
              <w:rPr>
                <w:rFonts w:cs="Times New Roman"/>
                <w:szCs w:val="26"/>
                <w:lang w:val="fr-FR"/>
              </w:rPr>
              <w:t>5</w:t>
            </w:r>
            <w:r w:rsidR="00F562F3" w:rsidRPr="00D16FEF">
              <w:rPr>
                <w:rFonts w:cs="Times New Roman"/>
                <w:szCs w:val="26"/>
                <w:lang w:val="fr-FR"/>
              </w:rPr>
              <w:t>. Quản trị đầu tư dài hạn của doanh nghiệp</w:t>
            </w:r>
            <w:r w:rsidR="001812A5" w:rsidRPr="00D16FEF">
              <w:rPr>
                <w:rFonts w:cs="Times New Roman"/>
                <w:szCs w:val="26"/>
                <w:lang w:val="fr-FR"/>
              </w:rPr>
              <w:t xml:space="preserve"> trong ngành du lịch và khách sạn</w:t>
            </w:r>
          </w:p>
        </w:tc>
        <w:tc>
          <w:tcPr>
            <w:tcW w:w="2127" w:type="dxa"/>
            <w:shd w:val="clear" w:color="auto" w:fill="auto"/>
          </w:tcPr>
          <w:p w14:paraId="6DE54270" w14:textId="2AE2E7A1" w:rsidR="008571E0" w:rsidRPr="00D16FEF" w:rsidRDefault="005B05D9" w:rsidP="008571E0">
            <w:pPr>
              <w:widowControl w:val="0"/>
              <w:spacing w:before="20" w:after="20" w:line="240" w:lineRule="auto"/>
              <w:ind w:firstLine="0"/>
              <w:jc w:val="center"/>
              <w:rPr>
                <w:rFonts w:cs="Times New Roman"/>
                <w:szCs w:val="26"/>
                <w:lang w:val="fr-FR"/>
              </w:rPr>
            </w:pPr>
            <w:r w:rsidRPr="00D16FEF">
              <w:rPr>
                <w:rFonts w:cs="Times New Roman"/>
                <w:szCs w:val="26"/>
                <w:lang w:val="fr-FR"/>
              </w:rPr>
              <w:t>LO1.7</w:t>
            </w:r>
            <w:r w:rsidR="006D2C24" w:rsidRPr="00D16FEF">
              <w:rPr>
                <w:rFonts w:cs="Times New Roman"/>
                <w:szCs w:val="26"/>
                <w:lang w:val="fr-FR"/>
              </w:rPr>
              <w:t>,</w:t>
            </w:r>
            <w:r w:rsidR="00D243A1" w:rsidRPr="00D16FEF">
              <w:rPr>
                <w:rFonts w:cs="Times New Roman"/>
                <w:szCs w:val="26"/>
                <w:lang w:val="fr-FR"/>
              </w:rPr>
              <w:t xml:space="preserve"> </w:t>
            </w:r>
            <w:r w:rsidR="00B420FA" w:rsidRPr="00D16FEF">
              <w:rPr>
                <w:rFonts w:cs="Times New Roman"/>
                <w:szCs w:val="26"/>
                <w:lang w:val="fr-FR"/>
              </w:rPr>
              <w:t>LO2.3,</w:t>
            </w:r>
            <w:r w:rsidR="006D2C24" w:rsidRPr="00D16FEF">
              <w:rPr>
                <w:rFonts w:cs="Times New Roman"/>
                <w:szCs w:val="26"/>
                <w:lang w:val="fr-FR"/>
              </w:rPr>
              <w:t xml:space="preserve"> LO3.2</w:t>
            </w:r>
          </w:p>
        </w:tc>
        <w:tc>
          <w:tcPr>
            <w:tcW w:w="1559" w:type="dxa"/>
            <w:shd w:val="clear" w:color="auto" w:fill="auto"/>
          </w:tcPr>
          <w:p w14:paraId="2F81BDD0" w14:textId="77777777" w:rsidR="008571E0" w:rsidRDefault="00BD5900" w:rsidP="008571E0">
            <w:pPr>
              <w:widowControl w:val="0"/>
              <w:spacing w:before="20" w:after="20" w:line="240" w:lineRule="auto"/>
              <w:ind w:firstLine="0"/>
              <w:jc w:val="both"/>
              <w:rPr>
                <w:rFonts w:cs="Times New Roman"/>
                <w:bCs/>
                <w:szCs w:val="26"/>
                <w:lang w:val="fr-FR"/>
              </w:rPr>
            </w:pPr>
            <w:r>
              <w:rPr>
                <w:rFonts w:cs="Times New Roman"/>
                <w:bCs/>
                <w:szCs w:val="26"/>
                <w:lang w:val="fr-FR"/>
              </w:rPr>
              <w:t>Thuyết giảng</w:t>
            </w:r>
          </w:p>
          <w:p w14:paraId="28B37EDA" w14:textId="5A73B9AA" w:rsidR="00BD5900" w:rsidRPr="00D16FEF" w:rsidRDefault="00BD5900" w:rsidP="008571E0">
            <w:pPr>
              <w:widowControl w:val="0"/>
              <w:spacing w:before="20" w:after="20" w:line="240" w:lineRule="auto"/>
              <w:ind w:firstLine="0"/>
              <w:jc w:val="both"/>
              <w:rPr>
                <w:rFonts w:cs="Times New Roman"/>
                <w:bCs/>
                <w:szCs w:val="26"/>
                <w:lang w:val="fr-FR"/>
              </w:rPr>
            </w:pPr>
            <w:r>
              <w:rPr>
                <w:rFonts w:cs="Times New Roman"/>
                <w:bCs/>
                <w:szCs w:val="26"/>
                <w:lang w:val="fr-FR"/>
              </w:rPr>
              <w:t>Bài tập áp dụng</w:t>
            </w:r>
          </w:p>
        </w:tc>
        <w:tc>
          <w:tcPr>
            <w:tcW w:w="1986" w:type="dxa"/>
            <w:shd w:val="clear" w:color="auto" w:fill="auto"/>
          </w:tcPr>
          <w:p w14:paraId="68234E11" w14:textId="30F30AE4" w:rsidR="000B7056" w:rsidRPr="00A44D81" w:rsidRDefault="000B7056" w:rsidP="00A44D81">
            <w:pPr>
              <w:pStyle w:val="ListParagraph"/>
              <w:widowControl w:val="0"/>
              <w:numPr>
                <w:ilvl w:val="0"/>
                <w:numId w:val="33"/>
              </w:numPr>
              <w:spacing w:after="0" w:line="240" w:lineRule="auto"/>
              <w:rPr>
                <w:sz w:val="26"/>
                <w:szCs w:val="26"/>
                <w:lang w:val="fr-FR"/>
              </w:rPr>
            </w:pPr>
            <w:r w:rsidRPr="00A44D81">
              <w:rPr>
                <w:sz w:val="26"/>
                <w:szCs w:val="26"/>
                <w:lang w:val="fr-FR"/>
              </w:rPr>
              <w:t>Câu hỏi trắc nghiệm</w:t>
            </w:r>
          </w:p>
          <w:p w14:paraId="7EC59F6C" w14:textId="4E2815A6" w:rsidR="008571E0" w:rsidRPr="00A44D81" w:rsidRDefault="000B7056" w:rsidP="00A44D81">
            <w:pPr>
              <w:pStyle w:val="ListParagraph"/>
              <w:widowControl w:val="0"/>
              <w:numPr>
                <w:ilvl w:val="0"/>
                <w:numId w:val="33"/>
              </w:numPr>
              <w:spacing w:after="0" w:line="240" w:lineRule="auto"/>
              <w:rPr>
                <w:sz w:val="26"/>
                <w:szCs w:val="26"/>
                <w:lang w:val="fr-FR"/>
              </w:rPr>
            </w:pPr>
            <w:r w:rsidRPr="00A44D81">
              <w:rPr>
                <w:sz w:val="26"/>
                <w:szCs w:val="26"/>
                <w:lang w:val="fr-FR"/>
              </w:rPr>
              <w:t>Bài tập áp dụng</w:t>
            </w:r>
          </w:p>
        </w:tc>
      </w:tr>
      <w:tr w:rsidR="00700BDE" w:rsidRPr="00D16FEF" w14:paraId="3742E1B4" w14:textId="77777777" w:rsidTr="004619AD">
        <w:trPr>
          <w:trHeight w:val="359"/>
        </w:trPr>
        <w:tc>
          <w:tcPr>
            <w:tcW w:w="847" w:type="dxa"/>
            <w:shd w:val="clear" w:color="auto" w:fill="auto"/>
            <w:vAlign w:val="center"/>
          </w:tcPr>
          <w:p w14:paraId="0B6FA3B8" w14:textId="6E52DD82" w:rsidR="00700BDE" w:rsidRPr="00D16FEF" w:rsidRDefault="00215BFD" w:rsidP="008571E0">
            <w:pPr>
              <w:widowControl w:val="0"/>
              <w:spacing w:before="20" w:after="20" w:line="240" w:lineRule="auto"/>
              <w:ind w:firstLine="0"/>
              <w:jc w:val="center"/>
              <w:rPr>
                <w:rFonts w:cs="Times New Roman"/>
                <w:szCs w:val="26"/>
              </w:rPr>
            </w:pPr>
            <w:r w:rsidRPr="00D16FEF">
              <w:rPr>
                <w:rFonts w:cs="Times New Roman"/>
                <w:szCs w:val="26"/>
              </w:rPr>
              <w:t>11, 12</w:t>
            </w:r>
          </w:p>
        </w:tc>
        <w:tc>
          <w:tcPr>
            <w:tcW w:w="3406" w:type="dxa"/>
            <w:shd w:val="clear" w:color="auto" w:fill="auto"/>
          </w:tcPr>
          <w:p w14:paraId="3107912B" w14:textId="5DFD720B" w:rsidR="00700BDE" w:rsidRPr="00D16FEF" w:rsidRDefault="00700BDE" w:rsidP="00F82DF2">
            <w:pPr>
              <w:widowControl w:val="0"/>
              <w:spacing w:before="20" w:after="20" w:line="240" w:lineRule="auto"/>
              <w:ind w:firstLine="0"/>
              <w:rPr>
                <w:rFonts w:cs="Times New Roman"/>
                <w:szCs w:val="26"/>
                <w:lang w:val="fr-FR"/>
              </w:rPr>
            </w:pPr>
            <w:r w:rsidRPr="00D16FEF">
              <w:rPr>
                <w:rFonts w:cs="Times New Roman"/>
                <w:szCs w:val="26"/>
                <w:lang w:val="fr-FR"/>
              </w:rPr>
              <w:t xml:space="preserve">Chương </w:t>
            </w:r>
            <w:r w:rsidR="0065669A" w:rsidRPr="00D16FEF">
              <w:rPr>
                <w:rFonts w:cs="Times New Roman"/>
                <w:szCs w:val="26"/>
                <w:lang w:val="fr-FR"/>
              </w:rPr>
              <w:t>6</w:t>
            </w:r>
            <w:r w:rsidR="00293219" w:rsidRPr="00D16FEF">
              <w:rPr>
                <w:rFonts w:cs="Times New Roman"/>
                <w:szCs w:val="26"/>
                <w:lang w:val="fr-FR"/>
              </w:rPr>
              <w:t>. Quản trị tài sản của doanh nghiệp trong ngành du lịch và khách sạn</w:t>
            </w:r>
          </w:p>
        </w:tc>
        <w:tc>
          <w:tcPr>
            <w:tcW w:w="2127" w:type="dxa"/>
            <w:shd w:val="clear" w:color="auto" w:fill="auto"/>
          </w:tcPr>
          <w:p w14:paraId="57C2D1E3" w14:textId="42F6EC7A" w:rsidR="00700BDE" w:rsidRPr="00D16FEF" w:rsidRDefault="005B05D9" w:rsidP="00670C62">
            <w:pPr>
              <w:widowControl w:val="0"/>
              <w:spacing w:before="20" w:after="20" w:line="240" w:lineRule="auto"/>
              <w:ind w:firstLine="0"/>
              <w:jc w:val="center"/>
              <w:rPr>
                <w:rFonts w:cs="Times New Roman"/>
                <w:szCs w:val="26"/>
                <w:lang w:val="fr-FR"/>
              </w:rPr>
            </w:pPr>
            <w:r w:rsidRPr="00D16FEF">
              <w:rPr>
                <w:rFonts w:cs="Times New Roman"/>
                <w:szCs w:val="26"/>
                <w:lang w:val="fr-FR"/>
              </w:rPr>
              <w:t>LO1.8, LO1.9</w:t>
            </w:r>
            <w:r w:rsidR="006D2C24" w:rsidRPr="00D16FEF">
              <w:rPr>
                <w:rFonts w:cs="Times New Roman"/>
                <w:szCs w:val="26"/>
                <w:lang w:val="fr-FR"/>
              </w:rPr>
              <w:t>,</w:t>
            </w:r>
            <w:r w:rsidR="00B420FA" w:rsidRPr="00D16FEF">
              <w:rPr>
                <w:rFonts w:cs="Times New Roman"/>
                <w:szCs w:val="26"/>
                <w:lang w:val="fr-FR"/>
              </w:rPr>
              <w:t xml:space="preserve"> LO2.3,</w:t>
            </w:r>
            <w:r w:rsidR="006D2C24" w:rsidRPr="00D16FEF">
              <w:rPr>
                <w:rFonts w:cs="Times New Roman"/>
                <w:szCs w:val="26"/>
                <w:lang w:val="fr-FR"/>
              </w:rPr>
              <w:t xml:space="preserve"> LO3.2</w:t>
            </w:r>
          </w:p>
        </w:tc>
        <w:tc>
          <w:tcPr>
            <w:tcW w:w="1559" w:type="dxa"/>
            <w:shd w:val="clear" w:color="auto" w:fill="auto"/>
          </w:tcPr>
          <w:p w14:paraId="33E99B48" w14:textId="77777777" w:rsidR="00700BDE" w:rsidRDefault="00BD5900" w:rsidP="008571E0">
            <w:pPr>
              <w:widowControl w:val="0"/>
              <w:spacing w:before="20" w:after="20" w:line="240" w:lineRule="auto"/>
              <w:ind w:firstLine="0"/>
              <w:jc w:val="both"/>
              <w:rPr>
                <w:rFonts w:cs="Times New Roman"/>
                <w:szCs w:val="26"/>
                <w:lang w:val="fr-FR"/>
              </w:rPr>
            </w:pPr>
            <w:r>
              <w:rPr>
                <w:rFonts w:cs="Times New Roman"/>
                <w:szCs w:val="26"/>
                <w:lang w:val="fr-FR"/>
              </w:rPr>
              <w:t>Thuyết giảng</w:t>
            </w:r>
          </w:p>
          <w:p w14:paraId="1FA32F7A" w14:textId="4D163B7D" w:rsidR="00BD5900" w:rsidRPr="00D16FEF" w:rsidRDefault="00BD5900" w:rsidP="008571E0">
            <w:pPr>
              <w:widowControl w:val="0"/>
              <w:spacing w:before="20" w:after="20" w:line="240" w:lineRule="auto"/>
              <w:ind w:firstLine="0"/>
              <w:jc w:val="both"/>
              <w:rPr>
                <w:rFonts w:cs="Times New Roman"/>
                <w:szCs w:val="26"/>
                <w:lang w:val="fr-FR"/>
              </w:rPr>
            </w:pPr>
            <w:r>
              <w:rPr>
                <w:rFonts w:cs="Times New Roman"/>
                <w:szCs w:val="26"/>
                <w:lang w:val="fr-FR"/>
              </w:rPr>
              <w:t>Bài tập áp dụng</w:t>
            </w:r>
          </w:p>
        </w:tc>
        <w:tc>
          <w:tcPr>
            <w:tcW w:w="1986" w:type="dxa"/>
            <w:shd w:val="clear" w:color="auto" w:fill="auto"/>
          </w:tcPr>
          <w:p w14:paraId="68B2B554" w14:textId="77777777" w:rsidR="00A44D81" w:rsidRPr="00A44D81" w:rsidRDefault="00A44D81" w:rsidP="00A44D81">
            <w:pPr>
              <w:pStyle w:val="ListParagraph"/>
              <w:widowControl w:val="0"/>
              <w:numPr>
                <w:ilvl w:val="0"/>
                <w:numId w:val="33"/>
              </w:numPr>
              <w:spacing w:after="0" w:line="240" w:lineRule="auto"/>
              <w:rPr>
                <w:sz w:val="26"/>
                <w:szCs w:val="26"/>
                <w:lang w:val="fr-FR"/>
              </w:rPr>
            </w:pPr>
            <w:r w:rsidRPr="00A44D81">
              <w:rPr>
                <w:sz w:val="26"/>
                <w:szCs w:val="26"/>
                <w:lang w:val="fr-FR"/>
              </w:rPr>
              <w:t>Câu hỏi trắc nghiệm</w:t>
            </w:r>
          </w:p>
          <w:p w14:paraId="755E21C8" w14:textId="697BDB22" w:rsidR="00700BDE" w:rsidRPr="00A44D81" w:rsidRDefault="00A44D81" w:rsidP="00A44D81">
            <w:pPr>
              <w:pStyle w:val="ListParagraph"/>
              <w:widowControl w:val="0"/>
              <w:numPr>
                <w:ilvl w:val="0"/>
                <w:numId w:val="33"/>
              </w:numPr>
              <w:spacing w:after="0" w:line="240" w:lineRule="auto"/>
              <w:rPr>
                <w:sz w:val="26"/>
                <w:szCs w:val="26"/>
                <w:lang w:val="fr-FR"/>
              </w:rPr>
            </w:pPr>
            <w:r w:rsidRPr="00A44D81">
              <w:rPr>
                <w:sz w:val="26"/>
                <w:szCs w:val="26"/>
                <w:lang w:val="fr-FR"/>
              </w:rPr>
              <w:t>Bài tập áp dụng</w:t>
            </w:r>
          </w:p>
        </w:tc>
      </w:tr>
      <w:tr w:rsidR="00215BFD" w:rsidRPr="00D16FEF" w14:paraId="5F72CAA5" w14:textId="77777777" w:rsidTr="004619AD">
        <w:trPr>
          <w:trHeight w:val="359"/>
        </w:trPr>
        <w:tc>
          <w:tcPr>
            <w:tcW w:w="847" w:type="dxa"/>
            <w:shd w:val="clear" w:color="auto" w:fill="auto"/>
            <w:vAlign w:val="center"/>
          </w:tcPr>
          <w:p w14:paraId="27B7867A" w14:textId="717E4FFB" w:rsidR="00215BFD" w:rsidRPr="00D16FEF" w:rsidRDefault="00215BFD" w:rsidP="008571E0">
            <w:pPr>
              <w:widowControl w:val="0"/>
              <w:spacing w:before="20" w:after="20" w:line="240" w:lineRule="auto"/>
              <w:ind w:firstLine="0"/>
              <w:jc w:val="center"/>
              <w:rPr>
                <w:rFonts w:cs="Times New Roman"/>
                <w:szCs w:val="26"/>
              </w:rPr>
            </w:pPr>
            <w:r w:rsidRPr="00D16FEF">
              <w:rPr>
                <w:rFonts w:cs="Times New Roman"/>
                <w:szCs w:val="26"/>
              </w:rPr>
              <w:t>13</w:t>
            </w:r>
          </w:p>
        </w:tc>
        <w:tc>
          <w:tcPr>
            <w:tcW w:w="3406" w:type="dxa"/>
            <w:shd w:val="clear" w:color="auto" w:fill="auto"/>
          </w:tcPr>
          <w:p w14:paraId="46AEC273" w14:textId="5254CD94" w:rsidR="00215BFD" w:rsidRPr="00D16FEF" w:rsidRDefault="00215BFD" w:rsidP="00F82DF2">
            <w:pPr>
              <w:widowControl w:val="0"/>
              <w:spacing w:before="20" w:after="20" w:line="240" w:lineRule="auto"/>
              <w:ind w:firstLine="0"/>
              <w:rPr>
                <w:rFonts w:cs="Times New Roman"/>
                <w:szCs w:val="26"/>
                <w:lang w:val="fr-FR"/>
              </w:rPr>
            </w:pPr>
            <w:r w:rsidRPr="00D16FEF">
              <w:rPr>
                <w:rFonts w:cs="Times New Roman"/>
                <w:szCs w:val="26"/>
                <w:lang w:val="fr-FR"/>
              </w:rPr>
              <w:t>Ôn tập</w:t>
            </w:r>
          </w:p>
        </w:tc>
        <w:tc>
          <w:tcPr>
            <w:tcW w:w="2127" w:type="dxa"/>
            <w:shd w:val="clear" w:color="auto" w:fill="auto"/>
          </w:tcPr>
          <w:p w14:paraId="39667E3C" w14:textId="7B25CCF9" w:rsidR="00215BFD" w:rsidRPr="00D16FEF" w:rsidRDefault="00215BFD" w:rsidP="00186DD3">
            <w:pPr>
              <w:widowControl w:val="0"/>
              <w:spacing w:before="20" w:after="20" w:line="240" w:lineRule="auto"/>
              <w:ind w:firstLine="0"/>
              <w:rPr>
                <w:rFonts w:cs="Times New Roman"/>
                <w:szCs w:val="26"/>
                <w:lang w:val="fr-FR"/>
              </w:rPr>
            </w:pPr>
          </w:p>
        </w:tc>
        <w:tc>
          <w:tcPr>
            <w:tcW w:w="1559" w:type="dxa"/>
            <w:shd w:val="clear" w:color="auto" w:fill="auto"/>
          </w:tcPr>
          <w:p w14:paraId="2C059013" w14:textId="478D2275" w:rsidR="00215BFD" w:rsidRPr="00D16FEF" w:rsidRDefault="00186DD3" w:rsidP="008571E0">
            <w:pPr>
              <w:widowControl w:val="0"/>
              <w:spacing w:before="20" w:after="20" w:line="240" w:lineRule="auto"/>
              <w:ind w:firstLine="0"/>
              <w:jc w:val="both"/>
              <w:rPr>
                <w:rFonts w:cs="Times New Roman"/>
                <w:szCs w:val="26"/>
                <w:lang w:val="fr-FR"/>
              </w:rPr>
            </w:pPr>
            <w:r w:rsidRPr="00D16FEF">
              <w:rPr>
                <w:rFonts w:cs="Times New Roman"/>
                <w:szCs w:val="26"/>
                <w:lang w:val="fr-FR"/>
              </w:rPr>
              <w:t>Ôn tập, tổng kết, hỏi đáp</w:t>
            </w:r>
          </w:p>
        </w:tc>
        <w:tc>
          <w:tcPr>
            <w:tcW w:w="1986" w:type="dxa"/>
            <w:shd w:val="clear" w:color="auto" w:fill="auto"/>
          </w:tcPr>
          <w:p w14:paraId="6C74FF4B" w14:textId="77777777" w:rsidR="00215BFD" w:rsidRPr="00D16FEF" w:rsidRDefault="00215BFD" w:rsidP="008571E0">
            <w:pPr>
              <w:widowControl w:val="0"/>
              <w:spacing w:before="20" w:after="20" w:line="240" w:lineRule="auto"/>
              <w:ind w:firstLine="0"/>
              <w:jc w:val="both"/>
              <w:rPr>
                <w:rFonts w:cs="Times New Roman"/>
                <w:szCs w:val="26"/>
                <w:lang w:val="fr-FR"/>
              </w:rPr>
            </w:pPr>
          </w:p>
        </w:tc>
      </w:tr>
    </w:tbl>
    <w:p w14:paraId="09F505D6" w14:textId="77777777" w:rsidR="00DC2D0E" w:rsidRPr="002458FE" w:rsidRDefault="00DC2D0E" w:rsidP="00E16096">
      <w:pPr>
        <w:widowControl w:val="0"/>
        <w:spacing w:after="0" w:line="240" w:lineRule="auto"/>
        <w:ind w:firstLine="0"/>
        <w:jc w:val="both"/>
        <w:rPr>
          <w:rFonts w:cs="Times New Roman"/>
          <w:b/>
          <w:szCs w:val="26"/>
        </w:rPr>
      </w:pPr>
      <w:r w:rsidRPr="002458FE">
        <w:rPr>
          <w:rFonts w:cs="Times New Roman"/>
          <w:b/>
          <w:szCs w:val="26"/>
        </w:rPr>
        <w:t>9. QUY ĐỊNH CỦA HỌC PHẦN (COURSE REQUIREMENTS AND EXPECTATION)</w:t>
      </w:r>
    </w:p>
    <w:p w14:paraId="17EDAA74" w14:textId="77777777" w:rsidR="00DC2D0E" w:rsidRPr="002458FE" w:rsidRDefault="00DC2D0E" w:rsidP="00E16096">
      <w:pPr>
        <w:widowControl w:val="0"/>
        <w:spacing w:after="0" w:line="240" w:lineRule="auto"/>
        <w:ind w:firstLine="0"/>
        <w:jc w:val="both"/>
        <w:rPr>
          <w:rFonts w:cs="Times New Roman"/>
          <w:b/>
          <w:szCs w:val="26"/>
          <w:lang w:val="pt-BR"/>
        </w:rPr>
      </w:pPr>
      <w:r w:rsidRPr="002458FE">
        <w:rPr>
          <w:rFonts w:cs="Times New Roman"/>
          <w:b/>
          <w:szCs w:val="26"/>
          <w:lang w:val="pt-BR"/>
        </w:rPr>
        <w:t>9.1</w:t>
      </w:r>
      <w:r w:rsidR="000F5F0D" w:rsidRPr="002458FE">
        <w:rPr>
          <w:rFonts w:cs="Times New Roman"/>
          <w:b/>
          <w:szCs w:val="26"/>
          <w:lang w:val="pt-BR"/>
        </w:rPr>
        <w:t>.</w:t>
      </w:r>
      <w:r w:rsidRPr="002458FE">
        <w:rPr>
          <w:rFonts w:cs="Times New Roman"/>
          <w:b/>
          <w:szCs w:val="26"/>
          <w:lang w:val="pt-BR"/>
        </w:rPr>
        <w:t xml:space="preserve"> Quy định về tham dự lớp học</w:t>
      </w:r>
    </w:p>
    <w:p w14:paraId="081DADF2" w14:textId="126AF04A" w:rsidR="002458FE" w:rsidRPr="002458FE" w:rsidRDefault="002458FE" w:rsidP="002458FE">
      <w:pPr>
        <w:pStyle w:val="ListParagraph"/>
        <w:widowControl w:val="0"/>
        <w:numPr>
          <w:ilvl w:val="0"/>
          <w:numId w:val="3"/>
        </w:numPr>
        <w:spacing w:after="0" w:line="312" w:lineRule="auto"/>
        <w:jc w:val="both"/>
        <w:textAlignment w:val="baseline"/>
        <w:rPr>
          <w:color w:val="000000"/>
          <w:sz w:val="26"/>
          <w:szCs w:val="26"/>
          <w:bdr w:val="none" w:sz="0" w:space="0" w:color="auto" w:frame="1"/>
        </w:rPr>
      </w:pPr>
      <w:r w:rsidRPr="002458FE">
        <w:rPr>
          <w:color w:val="000000"/>
          <w:sz w:val="26"/>
          <w:szCs w:val="26"/>
          <w:bdr w:val="none" w:sz="0" w:space="0" w:color="auto" w:frame="1"/>
        </w:rPr>
        <w:lastRenderedPageBreak/>
        <w:t>Sinh viên có trách nhiệm tham dự đầy đủ các buổi học. Trong trường hợp nghỉ học do lý do bất khả kháng thì phải có giấy tờ chứng minh đầy đủ và hợp lý.</w:t>
      </w:r>
    </w:p>
    <w:p w14:paraId="55D18171" w14:textId="6C5A79D4" w:rsidR="00DD612E" w:rsidRPr="002458FE" w:rsidRDefault="002458FE" w:rsidP="002458FE">
      <w:pPr>
        <w:pStyle w:val="ListParagraph"/>
        <w:widowControl w:val="0"/>
        <w:numPr>
          <w:ilvl w:val="0"/>
          <w:numId w:val="3"/>
        </w:numPr>
        <w:spacing w:after="0" w:line="312" w:lineRule="auto"/>
        <w:jc w:val="both"/>
        <w:textAlignment w:val="baseline"/>
        <w:rPr>
          <w:color w:val="000000"/>
          <w:sz w:val="26"/>
          <w:szCs w:val="26"/>
          <w:bdr w:val="none" w:sz="0" w:space="0" w:color="auto" w:frame="1"/>
        </w:rPr>
      </w:pPr>
      <w:r w:rsidRPr="002458FE">
        <w:rPr>
          <w:color w:val="000000"/>
          <w:sz w:val="26"/>
          <w:szCs w:val="26"/>
          <w:bdr w:val="none" w:sz="0" w:space="0" w:color="auto" w:frame="1"/>
        </w:rPr>
        <w:t>Sinh viên vắng quá 3 buổi học dù có lý do hay không có lý do đều không đủ điều kiện để thi cuối kỳ.</w:t>
      </w:r>
    </w:p>
    <w:p w14:paraId="615FA00B" w14:textId="77777777" w:rsidR="00DC2D0E" w:rsidRPr="002458FE" w:rsidRDefault="00DC2D0E" w:rsidP="00E16096">
      <w:pPr>
        <w:widowControl w:val="0"/>
        <w:tabs>
          <w:tab w:val="left" w:pos="840"/>
        </w:tabs>
        <w:spacing w:after="0" w:line="240" w:lineRule="auto"/>
        <w:ind w:firstLine="0"/>
        <w:jc w:val="both"/>
        <w:rPr>
          <w:rFonts w:cs="Times New Roman"/>
          <w:b/>
          <w:szCs w:val="26"/>
          <w:lang w:val="pt-BR"/>
        </w:rPr>
      </w:pPr>
      <w:r w:rsidRPr="002458FE">
        <w:rPr>
          <w:rFonts w:cs="Times New Roman"/>
          <w:b/>
          <w:szCs w:val="26"/>
          <w:lang w:val="pt-BR"/>
        </w:rPr>
        <w:t>9.2</w:t>
      </w:r>
      <w:r w:rsidR="000F5F0D" w:rsidRPr="002458FE">
        <w:rPr>
          <w:rFonts w:cs="Times New Roman"/>
          <w:b/>
          <w:szCs w:val="26"/>
          <w:lang w:val="pt-BR"/>
        </w:rPr>
        <w:t>.</w:t>
      </w:r>
      <w:r w:rsidRPr="002458FE">
        <w:rPr>
          <w:rFonts w:cs="Times New Roman"/>
          <w:b/>
          <w:szCs w:val="26"/>
          <w:lang w:val="pt-BR"/>
        </w:rPr>
        <w:t xml:space="preserve"> Quy định về hành vi lớp học</w:t>
      </w:r>
    </w:p>
    <w:p w14:paraId="48D6A03A" w14:textId="77777777" w:rsidR="00E723F6" w:rsidRPr="002458FE" w:rsidRDefault="00E723F6" w:rsidP="00E723F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2458FE">
        <w:rPr>
          <w:rFonts w:eastAsia="Times New Roman" w:cs="Times New Roman"/>
          <w:color w:val="000000"/>
          <w:szCs w:val="26"/>
          <w:bdr w:val="none" w:sz="0" w:space="0" w:color="auto" w:frame="1"/>
        </w:rPr>
        <w:t>- Học phần được thực hiện trên nguyên tắc tôn trọng người học và người dạy. Mọi hành vi làm ảnh hưởng đến quá trình dạy và học đều bị nghiêm cấm.</w:t>
      </w:r>
    </w:p>
    <w:p w14:paraId="6CCDBE9D" w14:textId="77777777" w:rsidR="00E723F6" w:rsidRPr="002458FE" w:rsidRDefault="00E723F6" w:rsidP="00E723F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2458FE">
        <w:rPr>
          <w:rFonts w:eastAsia="Times New Roman" w:cs="Times New Roman"/>
          <w:color w:val="000000"/>
          <w:szCs w:val="26"/>
          <w:bdr w:val="none" w:sz="0" w:space="0" w:color="auto" w:frame="1"/>
        </w:rPr>
        <w:t>- Tuyệt đối không làm ồn, gây ảnh hưởng đến người khác trong quá trình học.</w:t>
      </w:r>
    </w:p>
    <w:p w14:paraId="2C167C4E" w14:textId="77777777" w:rsidR="00E723F6" w:rsidRPr="00D21966" w:rsidRDefault="00E723F6" w:rsidP="00E723F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2458FE">
        <w:rPr>
          <w:rFonts w:eastAsia="Times New Roman" w:cs="Times New Roman"/>
          <w:color w:val="000000"/>
          <w:szCs w:val="26"/>
          <w:bdr w:val="none" w:sz="0" w:space="0" w:color="auto" w:frame="1"/>
        </w:rPr>
        <w:t xml:space="preserve">- Không sử dụng máy tính xách tay, máy tính bảng, điện thoại trong lớp, trừ các trường hợp </w:t>
      </w:r>
      <w:r w:rsidRPr="00D21966">
        <w:rPr>
          <w:rFonts w:eastAsia="Times New Roman" w:cs="Times New Roman"/>
          <w:color w:val="000000"/>
          <w:szCs w:val="26"/>
          <w:bdr w:val="none" w:sz="0" w:space="0" w:color="auto" w:frame="1"/>
        </w:rPr>
        <w:t>có hướng dẫn của giảng viên.</w:t>
      </w:r>
    </w:p>
    <w:p w14:paraId="4CAC4DD6" w14:textId="2C7965B7" w:rsidR="00DC2D0E" w:rsidRDefault="00DC2D0E" w:rsidP="003D0557">
      <w:pPr>
        <w:spacing w:before="60" w:after="60" w:line="240" w:lineRule="auto"/>
        <w:jc w:val="both"/>
        <w:rPr>
          <w:szCs w:val="26"/>
          <w:lang w:val="pt-BR"/>
        </w:rPr>
      </w:pPr>
    </w:p>
    <w:p w14:paraId="483FD7D9" w14:textId="77777777" w:rsidR="003D0557" w:rsidRPr="003D0557" w:rsidRDefault="003D0557" w:rsidP="003D0557">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3F2805" w:rsidRPr="00957D27" w14:paraId="5CF897B5" w14:textId="77777777" w:rsidTr="003D0557">
        <w:trPr>
          <w:jc w:val="center"/>
        </w:trPr>
        <w:tc>
          <w:tcPr>
            <w:tcW w:w="3068" w:type="dxa"/>
            <w:shd w:val="clear" w:color="auto" w:fill="auto"/>
          </w:tcPr>
          <w:p w14:paraId="019A4CBE" w14:textId="1FEC9E9A" w:rsidR="003F2805" w:rsidRPr="00957D27" w:rsidRDefault="003F2805" w:rsidP="00E16096">
            <w:pPr>
              <w:widowControl w:val="0"/>
              <w:spacing w:after="0" w:line="240" w:lineRule="auto"/>
              <w:ind w:firstLine="0"/>
              <w:jc w:val="center"/>
              <w:rPr>
                <w:rFonts w:cs="Times New Roman"/>
                <w:b/>
                <w:szCs w:val="26"/>
                <w:lang w:val="pt-BR"/>
              </w:rPr>
            </w:pPr>
            <w:r w:rsidRPr="00957D27">
              <w:rPr>
                <w:rFonts w:cs="Times New Roman"/>
                <w:b/>
                <w:szCs w:val="26"/>
                <w:lang w:val="pt-BR"/>
              </w:rPr>
              <w:t xml:space="preserve">Xác nhận </w:t>
            </w:r>
            <w:r w:rsidR="00754C26" w:rsidRPr="00957D27">
              <w:rPr>
                <w:rFonts w:cs="Times New Roman"/>
                <w:b/>
                <w:szCs w:val="26"/>
                <w:lang w:val="pt-BR"/>
              </w:rPr>
              <w:t>của Trường</w:t>
            </w:r>
          </w:p>
          <w:p w14:paraId="177ECDD2" w14:textId="77777777" w:rsidR="003F2805" w:rsidRPr="00957D27"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957D27" w:rsidRDefault="003B3740" w:rsidP="003D0557">
            <w:pPr>
              <w:widowControl w:val="0"/>
              <w:spacing w:after="0" w:line="240" w:lineRule="auto"/>
              <w:ind w:firstLine="0"/>
              <w:jc w:val="center"/>
              <w:rPr>
                <w:rFonts w:cs="Times New Roman"/>
                <w:b/>
                <w:i/>
                <w:szCs w:val="26"/>
                <w:lang w:val="pt-BR"/>
              </w:rPr>
            </w:pPr>
            <w:r w:rsidRPr="00957D27">
              <w:rPr>
                <w:rFonts w:cs="Times New Roman"/>
                <w:b/>
                <w:szCs w:val="26"/>
                <w:lang w:val="pt-BR"/>
              </w:rPr>
              <w:t>Trưởng Bộ môn</w:t>
            </w:r>
          </w:p>
        </w:tc>
        <w:tc>
          <w:tcPr>
            <w:tcW w:w="3313" w:type="dxa"/>
            <w:shd w:val="clear" w:color="auto" w:fill="auto"/>
          </w:tcPr>
          <w:p w14:paraId="155AF1BD" w14:textId="00078B0B" w:rsidR="003F2805" w:rsidRPr="00957D27" w:rsidRDefault="003B3740" w:rsidP="003D0557">
            <w:pPr>
              <w:widowControl w:val="0"/>
              <w:spacing w:after="0" w:line="240" w:lineRule="auto"/>
              <w:ind w:firstLine="0"/>
              <w:jc w:val="center"/>
              <w:rPr>
                <w:rFonts w:cs="Times New Roman"/>
                <w:b/>
                <w:szCs w:val="26"/>
                <w:lang w:val="pt-BR"/>
              </w:rPr>
            </w:pPr>
            <w:r w:rsidRPr="00957D27">
              <w:rPr>
                <w:rFonts w:cs="Times New Roman"/>
                <w:b/>
                <w:szCs w:val="26"/>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D7263"/>
    <w:multiLevelType w:val="hybridMultilevel"/>
    <w:tmpl w:val="599E9586"/>
    <w:lvl w:ilvl="0" w:tplc="CE8097E0">
      <w:start w:val="1"/>
      <w:numFmt w:val="bullet"/>
      <w:lvlText w:val="-"/>
      <w:lvlJc w:val="left"/>
      <w:pPr>
        <w:ind w:left="0" w:firstLine="0"/>
      </w:pPr>
    </w:lvl>
    <w:lvl w:ilvl="1" w:tplc="D926413A">
      <w:numFmt w:val="decimal"/>
      <w:lvlText w:val=""/>
      <w:lvlJc w:val="left"/>
      <w:pPr>
        <w:ind w:left="0" w:firstLine="0"/>
      </w:pPr>
    </w:lvl>
    <w:lvl w:ilvl="2" w:tplc="BD666CAA">
      <w:numFmt w:val="decimal"/>
      <w:lvlText w:val=""/>
      <w:lvlJc w:val="left"/>
      <w:pPr>
        <w:ind w:left="0" w:firstLine="0"/>
      </w:pPr>
    </w:lvl>
    <w:lvl w:ilvl="3" w:tplc="57B8A1F8">
      <w:numFmt w:val="decimal"/>
      <w:lvlText w:val=""/>
      <w:lvlJc w:val="left"/>
      <w:pPr>
        <w:ind w:left="0" w:firstLine="0"/>
      </w:pPr>
    </w:lvl>
    <w:lvl w:ilvl="4" w:tplc="3398B3AE">
      <w:numFmt w:val="decimal"/>
      <w:lvlText w:val=""/>
      <w:lvlJc w:val="left"/>
      <w:pPr>
        <w:ind w:left="0" w:firstLine="0"/>
      </w:pPr>
    </w:lvl>
    <w:lvl w:ilvl="5" w:tplc="C48CCF8C">
      <w:numFmt w:val="decimal"/>
      <w:lvlText w:val=""/>
      <w:lvlJc w:val="left"/>
      <w:pPr>
        <w:ind w:left="0" w:firstLine="0"/>
      </w:pPr>
    </w:lvl>
    <w:lvl w:ilvl="6" w:tplc="CC0A4FBC">
      <w:numFmt w:val="decimal"/>
      <w:lvlText w:val=""/>
      <w:lvlJc w:val="left"/>
      <w:pPr>
        <w:ind w:left="0" w:firstLine="0"/>
      </w:pPr>
    </w:lvl>
    <w:lvl w:ilvl="7" w:tplc="2DDA8D8C">
      <w:numFmt w:val="decimal"/>
      <w:lvlText w:val=""/>
      <w:lvlJc w:val="left"/>
      <w:pPr>
        <w:ind w:left="0" w:firstLine="0"/>
      </w:pPr>
    </w:lvl>
    <w:lvl w:ilvl="8" w:tplc="D36A3EEA">
      <w:numFmt w:val="decimal"/>
      <w:lvlText w:val=""/>
      <w:lvlJc w:val="left"/>
      <w:pPr>
        <w:ind w:left="0" w:firstLine="0"/>
      </w:pPr>
    </w:lvl>
  </w:abstractNum>
  <w:abstractNum w:abstractNumId="4"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FD79F"/>
    <w:multiLevelType w:val="hybridMultilevel"/>
    <w:tmpl w:val="F45C165E"/>
    <w:lvl w:ilvl="0" w:tplc="54243CB2">
      <w:start w:val="1"/>
      <w:numFmt w:val="bullet"/>
      <w:lvlText w:val="-"/>
      <w:lvlJc w:val="left"/>
      <w:pPr>
        <w:ind w:left="0" w:firstLine="0"/>
      </w:pPr>
    </w:lvl>
    <w:lvl w:ilvl="1" w:tplc="EF1C8674">
      <w:numFmt w:val="decimal"/>
      <w:lvlText w:val=""/>
      <w:lvlJc w:val="left"/>
      <w:pPr>
        <w:ind w:left="0" w:firstLine="0"/>
      </w:pPr>
    </w:lvl>
    <w:lvl w:ilvl="2" w:tplc="AFA85EBC">
      <w:numFmt w:val="decimal"/>
      <w:lvlText w:val=""/>
      <w:lvlJc w:val="left"/>
      <w:pPr>
        <w:ind w:left="0" w:firstLine="0"/>
      </w:pPr>
    </w:lvl>
    <w:lvl w:ilvl="3" w:tplc="CDD266AA">
      <w:numFmt w:val="decimal"/>
      <w:lvlText w:val=""/>
      <w:lvlJc w:val="left"/>
      <w:pPr>
        <w:ind w:left="0" w:firstLine="0"/>
      </w:pPr>
    </w:lvl>
    <w:lvl w:ilvl="4" w:tplc="1D604892">
      <w:numFmt w:val="decimal"/>
      <w:lvlText w:val=""/>
      <w:lvlJc w:val="left"/>
      <w:pPr>
        <w:ind w:left="0" w:firstLine="0"/>
      </w:pPr>
    </w:lvl>
    <w:lvl w:ilvl="5" w:tplc="76D404B6">
      <w:numFmt w:val="decimal"/>
      <w:lvlText w:val=""/>
      <w:lvlJc w:val="left"/>
      <w:pPr>
        <w:ind w:left="0" w:firstLine="0"/>
      </w:pPr>
    </w:lvl>
    <w:lvl w:ilvl="6" w:tplc="15A0D852">
      <w:numFmt w:val="decimal"/>
      <w:lvlText w:val=""/>
      <w:lvlJc w:val="left"/>
      <w:pPr>
        <w:ind w:left="0" w:firstLine="0"/>
      </w:pPr>
    </w:lvl>
    <w:lvl w:ilvl="7" w:tplc="3BFCBC6C">
      <w:numFmt w:val="decimal"/>
      <w:lvlText w:val=""/>
      <w:lvlJc w:val="left"/>
      <w:pPr>
        <w:ind w:left="0" w:firstLine="0"/>
      </w:pPr>
    </w:lvl>
    <w:lvl w:ilvl="8" w:tplc="220C8140">
      <w:numFmt w:val="decimal"/>
      <w:lvlText w:val=""/>
      <w:lvlJc w:val="left"/>
      <w:pPr>
        <w:ind w:left="0" w:firstLine="0"/>
      </w:pPr>
    </w:lvl>
  </w:abstractNum>
  <w:abstractNum w:abstractNumId="6"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45D32"/>
    <w:multiLevelType w:val="hybridMultilevel"/>
    <w:tmpl w:val="5672D8F6"/>
    <w:lvl w:ilvl="0" w:tplc="08120D22">
      <w:start w:val="1"/>
      <w:numFmt w:val="bullet"/>
      <w:lvlText w:val="-"/>
      <w:lvlJc w:val="left"/>
      <w:pPr>
        <w:ind w:left="0" w:firstLine="0"/>
      </w:pPr>
    </w:lvl>
    <w:lvl w:ilvl="1" w:tplc="0F5C89C8">
      <w:numFmt w:val="decimal"/>
      <w:lvlText w:val=""/>
      <w:lvlJc w:val="left"/>
      <w:pPr>
        <w:ind w:left="0" w:firstLine="0"/>
      </w:pPr>
    </w:lvl>
    <w:lvl w:ilvl="2" w:tplc="54362A52">
      <w:numFmt w:val="decimal"/>
      <w:lvlText w:val=""/>
      <w:lvlJc w:val="left"/>
      <w:pPr>
        <w:ind w:left="0" w:firstLine="0"/>
      </w:pPr>
    </w:lvl>
    <w:lvl w:ilvl="3" w:tplc="16C6282E">
      <w:numFmt w:val="decimal"/>
      <w:lvlText w:val=""/>
      <w:lvlJc w:val="left"/>
      <w:pPr>
        <w:ind w:left="0" w:firstLine="0"/>
      </w:pPr>
    </w:lvl>
    <w:lvl w:ilvl="4" w:tplc="C37846F2">
      <w:numFmt w:val="decimal"/>
      <w:lvlText w:val=""/>
      <w:lvlJc w:val="left"/>
      <w:pPr>
        <w:ind w:left="0" w:firstLine="0"/>
      </w:pPr>
    </w:lvl>
    <w:lvl w:ilvl="5" w:tplc="1BF4DFAC">
      <w:numFmt w:val="decimal"/>
      <w:lvlText w:val=""/>
      <w:lvlJc w:val="left"/>
      <w:pPr>
        <w:ind w:left="0" w:firstLine="0"/>
      </w:pPr>
    </w:lvl>
    <w:lvl w:ilvl="6" w:tplc="6B96E32E">
      <w:numFmt w:val="decimal"/>
      <w:lvlText w:val=""/>
      <w:lvlJc w:val="left"/>
      <w:pPr>
        <w:ind w:left="0" w:firstLine="0"/>
      </w:pPr>
    </w:lvl>
    <w:lvl w:ilvl="7" w:tplc="EDC67752">
      <w:numFmt w:val="decimal"/>
      <w:lvlText w:val=""/>
      <w:lvlJc w:val="left"/>
      <w:pPr>
        <w:ind w:left="0" w:firstLine="0"/>
      </w:pPr>
    </w:lvl>
    <w:lvl w:ilvl="8" w:tplc="1AE899EE">
      <w:numFmt w:val="decimal"/>
      <w:lvlText w:val=""/>
      <w:lvlJc w:val="left"/>
      <w:pPr>
        <w:ind w:left="0" w:firstLine="0"/>
      </w:pPr>
    </w:lvl>
  </w:abstractNum>
  <w:abstractNum w:abstractNumId="8"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1"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C4C9"/>
    <w:multiLevelType w:val="hybridMultilevel"/>
    <w:tmpl w:val="E206B4BE"/>
    <w:lvl w:ilvl="0" w:tplc="5C08248C">
      <w:start w:val="1"/>
      <w:numFmt w:val="bullet"/>
      <w:lvlText w:val="-"/>
      <w:lvlJc w:val="left"/>
      <w:pPr>
        <w:ind w:left="0" w:firstLine="0"/>
      </w:pPr>
    </w:lvl>
    <w:lvl w:ilvl="1" w:tplc="9836E620">
      <w:numFmt w:val="decimal"/>
      <w:lvlText w:val=""/>
      <w:lvlJc w:val="left"/>
      <w:pPr>
        <w:ind w:left="0" w:firstLine="0"/>
      </w:pPr>
    </w:lvl>
    <w:lvl w:ilvl="2" w:tplc="EEB2BDF8">
      <w:numFmt w:val="decimal"/>
      <w:lvlText w:val=""/>
      <w:lvlJc w:val="left"/>
      <w:pPr>
        <w:ind w:left="0" w:firstLine="0"/>
      </w:pPr>
    </w:lvl>
    <w:lvl w:ilvl="3" w:tplc="4D46E900">
      <w:numFmt w:val="decimal"/>
      <w:lvlText w:val=""/>
      <w:lvlJc w:val="left"/>
      <w:pPr>
        <w:ind w:left="0" w:firstLine="0"/>
      </w:pPr>
    </w:lvl>
    <w:lvl w:ilvl="4" w:tplc="5BEE3388">
      <w:numFmt w:val="decimal"/>
      <w:lvlText w:val=""/>
      <w:lvlJc w:val="left"/>
      <w:pPr>
        <w:ind w:left="0" w:firstLine="0"/>
      </w:pPr>
    </w:lvl>
    <w:lvl w:ilvl="5" w:tplc="65305ACA">
      <w:numFmt w:val="decimal"/>
      <w:lvlText w:val=""/>
      <w:lvlJc w:val="left"/>
      <w:pPr>
        <w:ind w:left="0" w:firstLine="0"/>
      </w:pPr>
    </w:lvl>
    <w:lvl w:ilvl="6" w:tplc="60B8E402">
      <w:numFmt w:val="decimal"/>
      <w:lvlText w:val=""/>
      <w:lvlJc w:val="left"/>
      <w:pPr>
        <w:ind w:left="0" w:firstLine="0"/>
      </w:pPr>
    </w:lvl>
    <w:lvl w:ilvl="7" w:tplc="D02EECA8">
      <w:numFmt w:val="decimal"/>
      <w:lvlText w:val=""/>
      <w:lvlJc w:val="left"/>
      <w:pPr>
        <w:ind w:left="0" w:firstLine="0"/>
      </w:pPr>
    </w:lvl>
    <w:lvl w:ilvl="8" w:tplc="88627868">
      <w:numFmt w:val="decimal"/>
      <w:lvlText w:val=""/>
      <w:lvlJc w:val="left"/>
      <w:pPr>
        <w:ind w:left="0" w:firstLine="0"/>
      </w:pPr>
    </w:lvl>
  </w:abstractNum>
  <w:abstractNum w:abstractNumId="15"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AFB66"/>
    <w:multiLevelType w:val="hybridMultilevel"/>
    <w:tmpl w:val="DBF25646"/>
    <w:lvl w:ilvl="0" w:tplc="31C6CFAC">
      <w:start w:val="1"/>
      <w:numFmt w:val="bullet"/>
      <w:lvlText w:val="-"/>
      <w:lvlJc w:val="left"/>
      <w:pPr>
        <w:ind w:left="0" w:firstLine="0"/>
      </w:pPr>
    </w:lvl>
    <w:lvl w:ilvl="1" w:tplc="A41E8EA6">
      <w:numFmt w:val="decimal"/>
      <w:lvlText w:val=""/>
      <w:lvlJc w:val="left"/>
      <w:pPr>
        <w:ind w:left="0" w:firstLine="0"/>
      </w:pPr>
    </w:lvl>
    <w:lvl w:ilvl="2" w:tplc="13F64048">
      <w:numFmt w:val="decimal"/>
      <w:lvlText w:val=""/>
      <w:lvlJc w:val="left"/>
      <w:pPr>
        <w:ind w:left="0" w:firstLine="0"/>
      </w:pPr>
    </w:lvl>
    <w:lvl w:ilvl="3" w:tplc="8B02534E">
      <w:numFmt w:val="decimal"/>
      <w:lvlText w:val=""/>
      <w:lvlJc w:val="left"/>
      <w:pPr>
        <w:ind w:left="0" w:firstLine="0"/>
      </w:pPr>
    </w:lvl>
    <w:lvl w:ilvl="4" w:tplc="6A0477EA">
      <w:numFmt w:val="decimal"/>
      <w:lvlText w:val=""/>
      <w:lvlJc w:val="left"/>
      <w:pPr>
        <w:ind w:left="0" w:firstLine="0"/>
      </w:pPr>
    </w:lvl>
    <w:lvl w:ilvl="5" w:tplc="DE94582A">
      <w:numFmt w:val="decimal"/>
      <w:lvlText w:val=""/>
      <w:lvlJc w:val="left"/>
      <w:pPr>
        <w:ind w:left="0" w:firstLine="0"/>
      </w:pPr>
    </w:lvl>
    <w:lvl w:ilvl="6" w:tplc="D7045A3E">
      <w:numFmt w:val="decimal"/>
      <w:lvlText w:val=""/>
      <w:lvlJc w:val="left"/>
      <w:pPr>
        <w:ind w:left="0" w:firstLine="0"/>
      </w:pPr>
    </w:lvl>
    <w:lvl w:ilvl="7" w:tplc="75409434">
      <w:numFmt w:val="decimal"/>
      <w:lvlText w:val=""/>
      <w:lvlJc w:val="left"/>
      <w:pPr>
        <w:ind w:left="0" w:firstLine="0"/>
      </w:pPr>
    </w:lvl>
    <w:lvl w:ilvl="8" w:tplc="25267B7A">
      <w:numFmt w:val="decimal"/>
      <w:lvlText w:val=""/>
      <w:lvlJc w:val="left"/>
      <w:pPr>
        <w:ind w:left="0" w:firstLine="0"/>
      </w:pPr>
    </w:lvl>
  </w:abstractNum>
  <w:abstractNum w:abstractNumId="19" w15:restartNumberingAfterBreak="0">
    <w:nsid w:val="519B500D"/>
    <w:multiLevelType w:val="hybridMultilevel"/>
    <w:tmpl w:val="7D4A0CB6"/>
    <w:lvl w:ilvl="0" w:tplc="F97472AA">
      <w:start w:val="1"/>
      <w:numFmt w:val="bullet"/>
      <w:suff w:val="space"/>
      <w:lvlText w:val="-"/>
      <w:lvlJc w:val="left"/>
      <w:pPr>
        <w:ind w:left="0" w:firstLine="0"/>
      </w:pPr>
      <w:rPr>
        <w:rFonts w:hint="default"/>
      </w:rPr>
    </w:lvl>
    <w:lvl w:ilvl="1" w:tplc="84369788">
      <w:numFmt w:val="decimal"/>
      <w:lvlText w:val=""/>
      <w:lvlJc w:val="left"/>
      <w:pPr>
        <w:ind w:left="0" w:firstLine="0"/>
      </w:pPr>
    </w:lvl>
    <w:lvl w:ilvl="2" w:tplc="B35C76AC">
      <w:numFmt w:val="decimal"/>
      <w:lvlText w:val=""/>
      <w:lvlJc w:val="left"/>
      <w:pPr>
        <w:ind w:left="0" w:firstLine="0"/>
      </w:pPr>
    </w:lvl>
    <w:lvl w:ilvl="3" w:tplc="126C37C0">
      <w:numFmt w:val="decimal"/>
      <w:lvlText w:val=""/>
      <w:lvlJc w:val="left"/>
      <w:pPr>
        <w:ind w:left="0" w:firstLine="0"/>
      </w:pPr>
    </w:lvl>
    <w:lvl w:ilvl="4" w:tplc="50A2A73A">
      <w:numFmt w:val="decimal"/>
      <w:lvlText w:val=""/>
      <w:lvlJc w:val="left"/>
      <w:pPr>
        <w:ind w:left="0" w:firstLine="0"/>
      </w:pPr>
    </w:lvl>
    <w:lvl w:ilvl="5" w:tplc="05E8DD90">
      <w:numFmt w:val="decimal"/>
      <w:lvlText w:val=""/>
      <w:lvlJc w:val="left"/>
      <w:pPr>
        <w:ind w:left="0" w:firstLine="0"/>
      </w:pPr>
    </w:lvl>
    <w:lvl w:ilvl="6" w:tplc="949EE60A">
      <w:numFmt w:val="decimal"/>
      <w:lvlText w:val=""/>
      <w:lvlJc w:val="left"/>
      <w:pPr>
        <w:ind w:left="0" w:firstLine="0"/>
      </w:pPr>
    </w:lvl>
    <w:lvl w:ilvl="7" w:tplc="8996D190">
      <w:numFmt w:val="decimal"/>
      <w:lvlText w:val=""/>
      <w:lvlJc w:val="left"/>
      <w:pPr>
        <w:ind w:left="0" w:firstLine="0"/>
      </w:pPr>
    </w:lvl>
    <w:lvl w:ilvl="8" w:tplc="411AE676">
      <w:numFmt w:val="decimal"/>
      <w:lvlText w:val=""/>
      <w:lvlJc w:val="left"/>
      <w:pPr>
        <w:ind w:left="0" w:firstLine="0"/>
      </w:pPr>
    </w:lvl>
  </w:abstractNum>
  <w:abstractNum w:abstractNumId="20"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8C895D"/>
    <w:multiLevelType w:val="hybridMultilevel"/>
    <w:tmpl w:val="CADA8102"/>
    <w:lvl w:ilvl="0" w:tplc="A9B27CA2">
      <w:start w:val="1"/>
      <w:numFmt w:val="bullet"/>
      <w:lvlText w:val="-"/>
      <w:lvlJc w:val="left"/>
      <w:pPr>
        <w:ind w:left="0" w:firstLine="0"/>
      </w:pPr>
    </w:lvl>
    <w:lvl w:ilvl="1" w:tplc="B9E288A0">
      <w:numFmt w:val="decimal"/>
      <w:lvlText w:val=""/>
      <w:lvlJc w:val="left"/>
      <w:pPr>
        <w:ind w:left="0" w:firstLine="0"/>
      </w:pPr>
    </w:lvl>
    <w:lvl w:ilvl="2" w:tplc="0D6895E6">
      <w:numFmt w:val="decimal"/>
      <w:lvlText w:val=""/>
      <w:lvlJc w:val="left"/>
      <w:pPr>
        <w:ind w:left="0" w:firstLine="0"/>
      </w:pPr>
    </w:lvl>
    <w:lvl w:ilvl="3" w:tplc="1D64CE84">
      <w:numFmt w:val="decimal"/>
      <w:lvlText w:val=""/>
      <w:lvlJc w:val="left"/>
      <w:pPr>
        <w:ind w:left="0" w:firstLine="0"/>
      </w:pPr>
    </w:lvl>
    <w:lvl w:ilvl="4" w:tplc="3BD26DB6">
      <w:numFmt w:val="decimal"/>
      <w:lvlText w:val=""/>
      <w:lvlJc w:val="left"/>
      <w:pPr>
        <w:ind w:left="0" w:firstLine="0"/>
      </w:pPr>
    </w:lvl>
    <w:lvl w:ilvl="5" w:tplc="4606BE9A">
      <w:numFmt w:val="decimal"/>
      <w:lvlText w:val=""/>
      <w:lvlJc w:val="left"/>
      <w:pPr>
        <w:ind w:left="0" w:firstLine="0"/>
      </w:pPr>
    </w:lvl>
    <w:lvl w:ilvl="6" w:tplc="BAEA2CF8">
      <w:numFmt w:val="decimal"/>
      <w:lvlText w:val=""/>
      <w:lvlJc w:val="left"/>
      <w:pPr>
        <w:ind w:left="0" w:firstLine="0"/>
      </w:pPr>
    </w:lvl>
    <w:lvl w:ilvl="7" w:tplc="9C5CF538">
      <w:numFmt w:val="decimal"/>
      <w:lvlText w:val=""/>
      <w:lvlJc w:val="left"/>
      <w:pPr>
        <w:ind w:left="0" w:firstLine="0"/>
      </w:pPr>
    </w:lvl>
    <w:lvl w:ilvl="8" w:tplc="F03E3822">
      <w:numFmt w:val="decimal"/>
      <w:lvlText w:val=""/>
      <w:lvlJc w:val="left"/>
      <w:pPr>
        <w:ind w:left="0" w:firstLine="0"/>
      </w:pPr>
    </w:lvl>
  </w:abstractNum>
  <w:abstractNum w:abstractNumId="23" w15:restartNumberingAfterBreak="0">
    <w:nsid w:val="6B68079A"/>
    <w:multiLevelType w:val="hybridMultilevel"/>
    <w:tmpl w:val="9732C284"/>
    <w:lvl w:ilvl="0" w:tplc="D7C40ADE">
      <w:start w:val="1"/>
      <w:numFmt w:val="bullet"/>
      <w:lvlText w:val="-"/>
      <w:lvlJc w:val="left"/>
      <w:pPr>
        <w:ind w:left="0" w:firstLine="0"/>
      </w:pPr>
    </w:lvl>
    <w:lvl w:ilvl="1" w:tplc="32622D86">
      <w:numFmt w:val="decimal"/>
      <w:lvlText w:val=""/>
      <w:lvlJc w:val="left"/>
      <w:pPr>
        <w:ind w:left="0" w:firstLine="0"/>
      </w:pPr>
    </w:lvl>
    <w:lvl w:ilvl="2" w:tplc="FCD64F62">
      <w:numFmt w:val="decimal"/>
      <w:lvlText w:val=""/>
      <w:lvlJc w:val="left"/>
      <w:pPr>
        <w:ind w:left="0" w:firstLine="0"/>
      </w:pPr>
    </w:lvl>
    <w:lvl w:ilvl="3" w:tplc="BC3AA824">
      <w:numFmt w:val="decimal"/>
      <w:lvlText w:val=""/>
      <w:lvlJc w:val="left"/>
      <w:pPr>
        <w:ind w:left="0" w:firstLine="0"/>
      </w:pPr>
    </w:lvl>
    <w:lvl w:ilvl="4" w:tplc="E6C0DF74">
      <w:numFmt w:val="decimal"/>
      <w:lvlText w:val=""/>
      <w:lvlJc w:val="left"/>
      <w:pPr>
        <w:ind w:left="0" w:firstLine="0"/>
      </w:pPr>
    </w:lvl>
    <w:lvl w:ilvl="5" w:tplc="FF40BDA2">
      <w:numFmt w:val="decimal"/>
      <w:lvlText w:val=""/>
      <w:lvlJc w:val="left"/>
      <w:pPr>
        <w:ind w:left="0" w:firstLine="0"/>
      </w:pPr>
    </w:lvl>
    <w:lvl w:ilvl="6" w:tplc="6BA86872">
      <w:numFmt w:val="decimal"/>
      <w:lvlText w:val=""/>
      <w:lvlJc w:val="left"/>
      <w:pPr>
        <w:ind w:left="0" w:firstLine="0"/>
      </w:pPr>
    </w:lvl>
    <w:lvl w:ilvl="7" w:tplc="5A26DC7A">
      <w:numFmt w:val="decimal"/>
      <w:lvlText w:val=""/>
      <w:lvlJc w:val="left"/>
      <w:pPr>
        <w:ind w:left="0" w:firstLine="0"/>
      </w:pPr>
    </w:lvl>
    <w:lvl w:ilvl="8" w:tplc="E85A69F2">
      <w:numFmt w:val="decimal"/>
      <w:lvlText w:val=""/>
      <w:lvlJc w:val="left"/>
      <w:pPr>
        <w:ind w:left="0" w:firstLine="0"/>
      </w:pPr>
    </w:lvl>
  </w:abstractNum>
  <w:abstractNum w:abstractNumId="24"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3E458"/>
    <w:multiLevelType w:val="hybridMultilevel"/>
    <w:tmpl w:val="36F6CD70"/>
    <w:lvl w:ilvl="0" w:tplc="8ABA717C">
      <w:start w:val="1"/>
      <w:numFmt w:val="bullet"/>
      <w:suff w:val="space"/>
      <w:lvlText w:val="-"/>
      <w:lvlJc w:val="left"/>
      <w:pPr>
        <w:ind w:left="0" w:firstLine="0"/>
      </w:pPr>
      <w:rPr>
        <w:rFonts w:hint="default"/>
      </w:rPr>
    </w:lvl>
    <w:lvl w:ilvl="1" w:tplc="6D56E692">
      <w:numFmt w:val="decimal"/>
      <w:lvlText w:val=""/>
      <w:lvlJc w:val="left"/>
      <w:pPr>
        <w:ind w:left="0" w:firstLine="0"/>
      </w:pPr>
    </w:lvl>
    <w:lvl w:ilvl="2" w:tplc="F1CE13D2">
      <w:numFmt w:val="decimal"/>
      <w:lvlText w:val=""/>
      <w:lvlJc w:val="left"/>
      <w:pPr>
        <w:ind w:left="0" w:firstLine="0"/>
      </w:pPr>
    </w:lvl>
    <w:lvl w:ilvl="3" w:tplc="D74C3E8C">
      <w:numFmt w:val="decimal"/>
      <w:lvlText w:val=""/>
      <w:lvlJc w:val="left"/>
      <w:pPr>
        <w:ind w:left="0" w:firstLine="0"/>
      </w:pPr>
    </w:lvl>
    <w:lvl w:ilvl="4" w:tplc="04E0750A">
      <w:numFmt w:val="decimal"/>
      <w:lvlText w:val=""/>
      <w:lvlJc w:val="left"/>
      <w:pPr>
        <w:ind w:left="0" w:firstLine="0"/>
      </w:pPr>
    </w:lvl>
    <w:lvl w:ilvl="5" w:tplc="5A8886CE">
      <w:numFmt w:val="decimal"/>
      <w:lvlText w:val=""/>
      <w:lvlJc w:val="left"/>
      <w:pPr>
        <w:ind w:left="0" w:firstLine="0"/>
      </w:pPr>
    </w:lvl>
    <w:lvl w:ilvl="6" w:tplc="1482FE6C">
      <w:numFmt w:val="decimal"/>
      <w:lvlText w:val=""/>
      <w:lvlJc w:val="left"/>
      <w:pPr>
        <w:ind w:left="0" w:firstLine="0"/>
      </w:pPr>
    </w:lvl>
    <w:lvl w:ilvl="7" w:tplc="17FA2392">
      <w:numFmt w:val="decimal"/>
      <w:lvlText w:val=""/>
      <w:lvlJc w:val="left"/>
      <w:pPr>
        <w:ind w:left="0" w:firstLine="0"/>
      </w:pPr>
    </w:lvl>
    <w:lvl w:ilvl="8" w:tplc="DB90A728">
      <w:numFmt w:val="decimal"/>
      <w:lvlText w:val=""/>
      <w:lvlJc w:val="left"/>
      <w:pPr>
        <w:ind w:left="0" w:firstLine="0"/>
      </w:pPr>
    </w:lvl>
  </w:abstractNum>
  <w:abstractNum w:abstractNumId="32"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DCC233"/>
    <w:multiLevelType w:val="hybridMultilevel"/>
    <w:tmpl w:val="1AEC10DC"/>
    <w:lvl w:ilvl="0" w:tplc="4704D182">
      <w:start w:val="1"/>
      <w:numFmt w:val="bullet"/>
      <w:lvlText w:val="-"/>
      <w:lvlJc w:val="left"/>
      <w:pPr>
        <w:ind w:left="0" w:firstLine="0"/>
      </w:pPr>
    </w:lvl>
    <w:lvl w:ilvl="1" w:tplc="1D1656AE">
      <w:numFmt w:val="decimal"/>
      <w:lvlText w:val=""/>
      <w:lvlJc w:val="left"/>
      <w:pPr>
        <w:ind w:left="0" w:firstLine="0"/>
      </w:pPr>
    </w:lvl>
    <w:lvl w:ilvl="2" w:tplc="B84A7BC6">
      <w:numFmt w:val="decimal"/>
      <w:lvlText w:val=""/>
      <w:lvlJc w:val="left"/>
      <w:pPr>
        <w:ind w:left="0" w:firstLine="0"/>
      </w:pPr>
    </w:lvl>
    <w:lvl w:ilvl="3" w:tplc="E8EE6FCA">
      <w:numFmt w:val="decimal"/>
      <w:lvlText w:val=""/>
      <w:lvlJc w:val="left"/>
      <w:pPr>
        <w:ind w:left="0" w:firstLine="0"/>
      </w:pPr>
    </w:lvl>
    <w:lvl w:ilvl="4" w:tplc="35125268">
      <w:numFmt w:val="decimal"/>
      <w:lvlText w:val=""/>
      <w:lvlJc w:val="left"/>
      <w:pPr>
        <w:ind w:left="0" w:firstLine="0"/>
      </w:pPr>
    </w:lvl>
    <w:lvl w:ilvl="5" w:tplc="C7D82256">
      <w:numFmt w:val="decimal"/>
      <w:lvlText w:val=""/>
      <w:lvlJc w:val="left"/>
      <w:pPr>
        <w:ind w:left="0" w:firstLine="0"/>
      </w:pPr>
    </w:lvl>
    <w:lvl w:ilvl="6" w:tplc="C9520722">
      <w:numFmt w:val="decimal"/>
      <w:lvlText w:val=""/>
      <w:lvlJc w:val="left"/>
      <w:pPr>
        <w:ind w:left="0" w:firstLine="0"/>
      </w:pPr>
    </w:lvl>
    <w:lvl w:ilvl="7" w:tplc="07D4B630">
      <w:numFmt w:val="decimal"/>
      <w:lvlText w:val=""/>
      <w:lvlJc w:val="left"/>
      <w:pPr>
        <w:ind w:left="0" w:firstLine="0"/>
      </w:pPr>
    </w:lvl>
    <w:lvl w:ilvl="8" w:tplc="E73697F4">
      <w:numFmt w:val="decimal"/>
      <w:lvlText w:val=""/>
      <w:lvlJc w:val="left"/>
      <w:pPr>
        <w:ind w:left="0" w:firstLine="0"/>
      </w:pPr>
    </w:lvl>
  </w:abstractNum>
  <w:num w:numId="1">
    <w:abstractNumId w:val="33"/>
  </w:num>
  <w:num w:numId="2">
    <w:abstractNumId w:val="28"/>
  </w:num>
  <w:num w:numId="3">
    <w:abstractNumId w:val="32"/>
  </w:num>
  <w:num w:numId="4">
    <w:abstractNumId w:val="15"/>
  </w:num>
  <w:num w:numId="5">
    <w:abstractNumId w:val="10"/>
  </w:num>
  <w:num w:numId="6">
    <w:abstractNumId w:val="4"/>
  </w:num>
  <w:num w:numId="7">
    <w:abstractNumId w:val="17"/>
  </w:num>
  <w:num w:numId="8">
    <w:abstractNumId w:val="1"/>
  </w:num>
  <w:num w:numId="9">
    <w:abstractNumId w:val="6"/>
  </w:num>
  <w:num w:numId="10">
    <w:abstractNumId w:val="25"/>
  </w:num>
  <w:num w:numId="11">
    <w:abstractNumId w:val="2"/>
  </w:num>
  <w:num w:numId="12">
    <w:abstractNumId w:val="20"/>
  </w:num>
  <w:num w:numId="13">
    <w:abstractNumId w:val="8"/>
  </w:num>
  <w:num w:numId="14">
    <w:abstractNumId w:val="9"/>
  </w:num>
  <w:num w:numId="15">
    <w:abstractNumId w:val="21"/>
  </w:num>
  <w:num w:numId="16">
    <w:abstractNumId w:val="13"/>
  </w:num>
  <w:num w:numId="17">
    <w:abstractNumId w:val="12"/>
  </w:num>
  <w:num w:numId="18">
    <w:abstractNumId w:val="0"/>
  </w:num>
  <w:num w:numId="19">
    <w:abstractNumId w:val="26"/>
  </w:num>
  <w:num w:numId="20">
    <w:abstractNumId w:val="29"/>
  </w:num>
  <w:num w:numId="21">
    <w:abstractNumId w:val="27"/>
  </w:num>
  <w:num w:numId="22">
    <w:abstractNumId w:val="24"/>
  </w:num>
  <w:num w:numId="23">
    <w:abstractNumId w:val="16"/>
  </w:num>
  <w:num w:numId="24">
    <w:abstractNumId w:val="30"/>
  </w:num>
  <w:num w:numId="25">
    <w:abstractNumId w:val="11"/>
  </w:num>
  <w:num w:numId="26">
    <w:abstractNumId w:val="3"/>
  </w:num>
  <w:num w:numId="27">
    <w:abstractNumId w:val="34"/>
  </w:num>
  <w:num w:numId="28">
    <w:abstractNumId w:val="5"/>
  </w:num>
  <w:num w:numId="29">
    <w:abstractNumId w:val="14"/>
  </w:num>
  <w:num w:numId="30">
    <w:abstractNumId w:val="23"/>
  </w:num>
  <w:num w:numId="31">
    <w:abstractNumId w:val="18"/>
  </w:num>
  <w:num w:numId="32">
    <w:abstractNumId w:val="7"/>
  </w:num>
  <w:num w:numId="33">
    <w:abstractNumId w:val="19"/>
  </w:num>
  <w:num w:numId="34">
    <w:abstractNumId w:val="31"/>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0419B"/>
    <w:rsid w:val="0000529F"/>
    <w:rsid w:val="00011B22"/>
    <w:rsid w:val="00022D8A"/>
    <w:rsid w:val="000463A2"/>
    <w:rsid w:val="00063FD0"/>
    <w:rsid w:val="00081234"/>
    <w:rsid w:val="00090E33"/>
    <w:rsid w:val="000944F7"/>
    <w:rsid w:val="000A2E28"/>
    <w:rsid w:val="000A7B31"/>
    <w:rsid w:val="000B7056"/>
    <w:rsid w:val="000B789D"/>
    <w:rsid w:val="000C4F78"/>
    <w:rsid w:val="000D1F7F"/>
    <w:rsid w:val="000D5A07"/>
    <w:rsid w:val="000E0196"/>
    <w:rsid w:val="000F2CD8"/>
    <w:rsid w:val="000F5F0D"/>
    <w:rsid w:val="000F7698"/>
    <w:rsid w:val="00100A73"/>
    <w:rsid w:val="00106370"/>
    <w:rsid w:val="001066DE"/>
    <w:rsid w:val="001073EB"/>
    <w:rsid w:val="00113052"/>
    <w:rsid w:val="00120C06"/>
    <w:rsid w:val="001333BF"/>
    <w:rsid w:val="00162CEF"/>
    <w:rsid w:val="001812A5"/>
    <w:rsid w:val="00186DD3"/>
    <w:rsid w:val="00194AB1"/>
    <w:rsid w:val="001D0DC8"/>
    <w:rsid w:val="001D47B4"/>
    <w:rsid w:val="001E3EFB"/>
    <w:rsid w:val="001E7405"/>
    <w:rsid w:val="00205234"/>
    <w:rsid w:val="00207D0A"/>
    <w:rsid w:val="00215BFD"/>
    <w:rsid w:val="002219B7"/>
    <w:rsid w:val="00222ABF"/>
    <w:rsid w:val="00227B0A"/>
    <w:rsid w:val="00235833"/>
    <w:rsid w:val="0023661A"/>
    <w:rsid w:val="00240978"/>
    <w:rsid w:val="002458FE"/>
    <w:rsid w:val="00250F1F"/>
    <w:rsid w:val="00262DBC"/>
    <w:rsid w:val="00264BB6"/>
    <w:rsid w:val="00267157"/>
    <w:rsid w:val="002718A0"/>
    <w:rsid w:val="00273CA4"/>
    <w:rsid w:val="002762D1"/>
    <w:rsid w:val="002818BC"/>
    <w:rsid w:val="0028384C"/>
    <w:rsid w:val="00290FD7"/>
    <w:rsid w:val="00293219"/>
    <w:rsid w:val="002A6495"/>
    <w:rsid w:val="002A7E1B"/>
    <w:rsid w:val="002B56A5"/>
    <w:rsid w:val="002C58BA"/>
    <w:rsid w:val="002D6DD1"/>
    <w:rsid w:val="002E4C00"/>
    <w:rsid w:val="00346328"/>
    <w:rsid w:val="00353B4C"/>
    <w:rsid w:val="00360209"/>
    <w:rsid w:val="00377470"/>
    <w:rsid w:val="00380D59"/>
    <w:rsid w:val="00386101"/>
    <w:rsid w:val="003A7823"/>
    <w:rsid w:val="003B2788"/>
    <w:rsid w:val="003B3740"/>
    <w:rsid w:val="003B66BC"/>
    <w:rsid w:val="003D0557"/>
    <w:rsid w:val="003D1C2B"/>
    <w:rsid w:val="003D20B0"/>
    <w:rsid w:val="003D422A"/>
    <w:rsid w:val="003E2C4A"/>
    <w:rsid w:val="003F14A1"/>
    <w:rsid w:val="003F1EF6"/>
    <w:rsid w:val="003F2805"/>
    <w:rsid w:val="003F377A"/>
    <w:rsid w:val="003F3EAB"/>
    <w:rsid w:val="003F644E"/>
    <w:rsid w:val="0040535A"/>
    <w:rsid w:val="00425021"/>
    <w:rsid w:val="00431619"/>
    <w:rsid w:val="00431F99"/>
    <w:rsid w:val="00446249"/>
    <w:rsid w:val="0045763E"/>
    <w:rsid w:val="004613D0"/>
    <w:rsid w:val="004616B9"/>
    <w:rsid w:val="004619AD"/>
    <w:rsid w:val="004622AC"/>
    <w:rsid w:val="00463568"/>
    <w:rsid w:val="00467B06"/>
    <w:rsid w:val="00467F5D"/>
    <w:rsid w:val="00474CAF"/>
    <w:rsid w:val="00490AEA"/>
    <w:rsid w:val="00496669"/>
    <w:rsid w:val="004A0B72"/>
    <w:rsid w:val="004A3873"/>
    <w:rsid w:val="004B418D"/>
    <w:rsid w:val="004B5366"/>
    <w:rsid w:val="004B655A"/>
    <w:rsid w:val="004C133D"/>
    <w:rsid w:val="004D1E40"/>
    <w:rsid w:val="004E46EF"/>
    <w:rsid w:val="0050457C"/>
    <w:rsid w:val="005050A0"/>
    <w:rsid w:val="0051085A"/>
    <w:rsid w:val="005128BA"/>
    <w:rsid w:val="00514165"/>
    <w:rsid w:val="005169F2"/>
    <w:rsid w:val="00521522"/>
    <w:rsid w:val="00523C2A"/>
    <w:rsid w:val="00536913"/>
    <w:rsid w:val="0054551E"/>
    <w:rsid w:val="00546C0A"/>
    <w:rsid w:val="00556F6C"/>
    <w:rsid w:val="00557145"/>
    <w:rsid w:val="00581C55"/>
    <w:rsid w:val="00591333"/>
    <w:rsid w:val="005B05D9"/>
    <w:rsid w:val="005B41C1"/>
    <w:rsid w:val="005C0B78"/>
    <w:rsid w:val="005C3A36"/>
    <w:rsid w:val="005C5F01"/>
    <w:rsid w:val="005D0C63"/>
    <w:rsid w:val="005D3E44"/>
    <w:rsid w:val="005E3DAC"/>
    <w:rsid w:val="005E4990"/>
    <w:rsid w:val="005F65B8"/>
    <w:rsid w:val="00600A25"/>
    <w:rsid w:val="006141DB"/>
    <w:rsid w:val="00614467"/>
    <w:rsid w:val="00621757"/>
    <w:rsid w:val="00641915"/>
    <w:rsid w:val="00646782"/>
    <w:rsid w:val="00654BB5"/>
    <w:rsid w:val="0065669A"/>
    <w:rsid w:val="0065677E"/>
    <w:rsid w:val="00656CBE"/>
    <w:rsid w:val="00661BEB"/>
    <w:rsid w:val="006677B4"/>
    <w:rsid w:val="00670C62"/>
    <w:rsid w:val="00671DB6"/>
    <w:rsid w:val="006827CD"/>
    <w:rsid w:val="006A6AB8"/>
    <w:rsid w:val="006C3234"/>
    <w:rsid w:val="006C3EA4"/>
    <w:rsid w:val="006C7371"/>
    <w:rsid w:val="006D0482"/>
    <w:rsid w:val="006D2C24"/>
    <w:rsid w:val="006D6234"/>
    <w:rsid w:val="006D70F0"/>
    <w:rsid w:val="006F51DD"/>
    <w:rsid w:val="00700BDE"/>
    <w:rsid w:val="007048A4"/>
    <w:rsid w:val="0070533D"/>
    <w:rsid w:val="0071003B"/>
    <w:rsid w:val="00710E39"/>
    <w:rsid w:val="00713327"/>
    <w:rsid w:val="007254A8"/>
    <w:rsid w:val="00746F52"/>
    <w:rsid w:val="00754C26"/>
    <w:rsid w:val="00755101"/>
    <w:rsid w:val="0076177F"/>
    <w:rsid w:val="00772584"/>
    <w:rsid w:val="00772FAA"/>
    <w:rsid w:val="0077308B"/>
    <w:rsid w:val="00775B3B"/>
    <w:rsid w:val="007929EA"/>
    <w:rsid w:val="007B62FA"/>
    <w:rsid w:val="007C1577"/>
    <w:rsid w:val="007D22AB"/>
    <w:rsid w:val="007E03DF"/>
    <w:rsid w:val="007E212F"/>
    <w:rsid w:val="007E3477"/>
    <w:rsid w:val="007E667D"/>
    <w:rsid w:val="007F04F7"/>
    <w:rsid w:val="007F270E"/>
    <w:rsid w:val="007F6828"/>
    <w:rsid w:val="00800190"/>
    <w:rsid w:val="00801F5C"/>
    <w:rsid w:val="008069DE"/>
    <w:rsid w:val="00816434"/>
    <w:rsid w:val="00817093"/>
    <w:rsid w:val="00820283"/>
    <w:rsid w:val="00822809"/>
    <w:rsid w:val="008267F1"/>
    <w:rsid w:val="008469F3"/>
    <w:rsid w:val="008529E7"/>
    <w:rsid w:val="00856704"/>
    <w:rsid w:val="00856E35"/>
    <w:rsid w:val="008571E0"/>
    <w:rsid w:val="00861E8D"/>
    <w:rsid w:val="008622C7"/>
    <w:rsid w:val="00863994"/>
    <w:rsid w:val="00875F7A"/>
    <w:rsid w:val="00877D90"/>
    <w:rsid w:val="00886FA9"/>
    <w:rsid w:val="008A5E97"/>
    <w:rsid w:val="008C5ADD"/>
    <w:rsid w:val="008D04B6"/>
    <w:rsid w:val="008D4E51"/>
    <w:rsid w:val="008D6A55"/>
    <w:rsid w:val="00903B64"/>
    <w:rsid w:val="00910F2B"/>
    <w:rsid w:val="00923FA4"/>
    <w:rsid w:val="00925A5A"/>
    <w:rsid w:val="0092738D"/>
    <w:rsid w:val="009301AE"/>
    <w:rsid w:val="00936E52"/>
    <w:rsid w:val="00957D27"/>
    <w:rsid w:val="00977E6B"/>
    <w:rsid w:val="00996601"/>
    <w:rsid w:val="009B3128"/>
    <w:rsid w:val="009B4267"/>
    <w:rsid w:val="009E3188"/>
    <w:rsid w:val="009E3241"/>
    <w:rsid w:val="009E3AC1"/>
    <w:rsid w:val="00A07F2C"/>
    <w:rsid w:val="00A11860"/>
    <w:rsid w:val="00A2344D"/>
    <w:rsid w:val="00A36C81"/>
    <w:rsid w:val="00A43821"/>
    <w:rsid w:val="00A44D81"/>
    <w:rsid w:val="00A705ED"/>
    <w:rsid w:val="00A70753"/>
    <w:rsid w:val="00A863AD"/>
    <w:rsid w:val="00A87EC9"/>
    <w:rsid w:val="00A95C87"/>
    <w:rsid w:val="00AA00B3"/>
    <w:rsid w:val="00AA593A"/>
    <w:rsid w:val="00AB5E87"/>
    <w:rsid w:val="00AE18EC"/>
    <w:rsid w:val="00B044DF"/>
    <w:rsid w:val="00B050CB"/>
    <w:rsid w:val="00B1090D"/>
    <w:rsid w:val="00B1245C"/>
    <w:rsid w:val="00B21D60"/>
    <w:rsid w:val="00B21F78"/>
    <w:rsid w:val="00B420FA"/>
    <w:rsid w:val="00B47D4E"/>
    <w:rsid w:val="00B51D63"/>
    <w:rsid w:val="00B7793B"/>
    <w:rsid w:val="00B85091"/>
    <w:rsid w:val="00B92649"/>
    <w:rsid w:val="00BC0325"/>
    <w:rsid w:val="00BC1022"/>
    <w:rsid w:val="00BC1C85"/>
    <w:rsid w:val="00BC5C56"/>
    <w:rsid w:val="00BD3E0C"/>
    <w:rsid w:val="00BD5900"/>
    <w:rsid w:val="00BE3D2A"/>
    <w:rsid w:val="00BE4A96"/>
    <w:rsid w:val="00C104F7"/>
    <w:rsid w:val="00C12A7C"/>
    <w:rsid w:val="00C24BF5"/>
    <w:rsid w:val="00C26737"/>
    <w:rsid w:val="00C629A4"/>
    <w:rsid w:val="00C67865"/>
    <w:rsid w:val="00C71AB8"/>
    <w:rsid w:val="00C75557"/>
    <w:rsid w:val="00C76F9D"/>
    <w:rsid w:val="00C77DC9"/>
    <w:rsid w:val="00C80DB8"/>
    <w:rsid w:val="00C81841"/>
    <w:rsid w:val="00C8560B"/>
    <w:rsid w:val="00C87352"/>
    <w:rsid w:val="00C90AD5"/>
    <w:rsid w:val="00C91224"/>
    <w:rsid w:val="00C9223C"/>
    <w:rsid w:val="00CA28CD"/>
    <w:rsid w:val="00CA7AFE"/>
    <w:rsid w:val="00CC2041"/>
    <w:rsid w:val="00CC303C"/>
    <w:rsid w:val="00CC5778"/>
    <w:rsid w:val="00CD1D53"/>
    <w:rsid w:val="00CD754D"/>
    <w:rsid w:val="00D03C08"/>
    <w:rsid w:val="00D109FE"/>
    <w:rsid w:val="00D11DB6"/>
    <w:rsid w:val="00D14CE4"/>
    <w:rsid w:val="00D16FEF"/>
    <w:rsid w:val="00D21997"/>
    <w:rsid w:val="00D243A1"/>
    <w:rsid w:val="00D35252"/>
    <w:rsid w:val="00D4718F"/>
    <w:rsid w:val="00D51EED"/>
    <w:rsid w:val="00D5560F"/>
    <w:rsid w:val="00D5743A"/>
    <w:rsid w:val="00D61C3B"/>
    <w:rsid w:val="00D73DBE"/>
    <w:rsid w:val="00D779FA"/>
    <w:rsid w:val="00D8315F"/>
    <w:rsid w:val="00D85EE2"/>
    <w:rsid w:val="00D926EE"/>
    <w:rsid w:val="00D95B17"/>
    <w:rsid w:val="00DB6CC8"/>
    <w:rsid w:val="00DB7D1B"/>
    <w:rsid w:val="00DC2D0E"/>
    <w:rsid w:val="00DC38B7"/>
    <w:rsid w:val="00DC563F"/>
    <w:rsid w:val="00DD0690"/>
    <w:rsid w:val="00DD0AF0"/>
    <w:rsid w:val="00DD1CCD"/>
    <w:rsid w:val="00DD2696"/>
    <w:rsid w:val="00DD4E0A"/>
    <w:rsid w:val="00DD55F6"/>
    <w:rsid w:val="00DD612E"/>
    <w:rsid w:val="00E00C8C"/>
    <w:rsid w:val="00E16096"/>
    <w:rsid w:val="00E21B37"/>
    <w:rsid w:val="00E224D0"/>
    <w:rsid w:val="00E45221"/>
    <w:rsid w:val="00E723F6"/>
    <w:rsid w:val="00E83C2C"/>
    <w:rsid w:val="00EA7FEE"/>
    <w:rsid w:val="00EB722F"/>
    <w:rsid w:val="00EC4298"/>
    <w:rsid w:val="00EF17D3"/>
    <w:rsid w:val="00F12E05"/>
    <w:rsid w:val="00F24947"/>
    <w:rsid w:val="00F34A85"/>
    <w:rsid w:val="00F3798F"/>
    <w:rsid w:val="00F540A3"/>
    <w:rsid w:val="00F562F3"/>
    <w:rsid w:val="00F66ECB"/>
    <w:rsid w:val="00F82DF2"/>
    <w:rsid w:val="00F85120"/>
    <w:rsid w:val="00F852FF"/>
    <w:rsid w:val="00F94727"/>
    <w:rsid w:val="00FE44D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052">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057119945">
      <w:bodyDiv w:val="1"/>
      <w:marLeft w:val="0"/>
      <w:marRight w:val="0"/>
      <w:marTop w:val="0"/>
      <w:marBottom w:val="0"/>
      <w:divBdr>
        <w:top w:val="none" w:sz="0" w:space="0" w:color="auto"/>
        <w:left w:val="none" w:sz="0" w:space="0" w:color="auto"/>
        <w:bottom w:val="none" w:sz="0" w:space="0" w:color="auto"/>
        <w:right w:val="none" w:sz="0" w:space="0" w:color="auto"/>
      </w:divBdr>
    </w:div>
    <w:div w:id="1414618155">
      <w:bodyDiv w:val="1"/>
      <w:marLeft w:val="0"/>
      <w:marRight w:val="0"/>
      <w:marTop w:val="0"/>
      <w:marBottom w:val="0"/>
      <w:divBdr>
        <w:top w:val="none" w:sz="0" w:space="0" w:color="auto"/>
        <w:left w:val="none" w:sz="0" w:space="0" w:color="auto"/>
        <w:bottom w:val="none" w:sz="0" w:space="0" w:color="auto"/>
        <w:right w:val="none" w:sz="0" w:space="0" w:color="auto"/>
      </w:divBdr>
    </w:div>
    <w:div w:id="19721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3</cp:revision>
  <dcterms:created xsi:type="dcterms:W3CDTF">2021-05-18T03:36:00Z</dcterms:created>
  <dcterms:modified xsi:type="dcterms:W3CDTF">2021-05-30T00:16:00Z</dcterms:modified>
</cp:coreProperties>
</file>